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 xml:space="preserve">International Journal of Engineering Sciences &amp; Research </w:t>
      </w:r>
      <w:r w:rsidR="005B4C22" w:rsidRPr="00BC77B3">
        <w:rPr>
          <w:rFonts w:ascii="Arial" w:hAnsi="Arial" w:cs="Arial"/>
          <w:b/>
          <w:color w:val="000000"/>
          <w:sz w:val="24"/>
          <w:szCs w:val="24"/>
        </w:rPr>
        <w:t>TECHNOLOGY</w:t>
      </w:r>
    </w:p>
    <w:p w:rsidR="005B4C22" w:rsidRPr="005B4C22" w:rsidRDefault="005B4C22" w:rsidP="006D149D">
      <w:pPr>
        <w:spacing w:after="0" w:line="240" w:lineRule="auto"/>
        <w:jc w:val="center"/>
        <w:rPr>
          <w:rFonts w:ascii="Times New Roman" w:hAnsi="Times New Roman"/>
          <w:b/>
          <w:color w:val="44546A" w:themeColor="text2"/>
          <w:sz w:val="24"/>
          <w:szCs w:val="24"/>
        </w:rPr>
      </w:pPr>
      <w:r w:rsidRPr="005B4C22">
        <w:rPr>
          <w:rFonts w:ascii="Times New Roman" w:hAnsi="Times New Roman"/>
          <w:b/>
          <w:color w:val="44546A" w:themeColor="text2"/>
          <w:sz w:val="24"/>
          <w:szCs w:val="24"/>
        </w:rPr>
        <w:t>DESING OF A HYPOXIA DEVICE DETECTOR WITH WIRELESS ALERT</w:t>
      </w:r>
    </w:p>
    <w:p w:rsidR="006962A4" w:rsidRPr="005B4C22" w:rsidRDefault="005B4C22" w:rsidP="006962A4">
      <w:pPr>
        <w:spacing w:after="0" w:line="240" w:lineRule="auto"/>
        <w:jc w:val="center"/>
        <w:rPr>
          <w:rFonts w:ascii="Times New Roman" w:hAnsi="Times New Roman"/>
          <w:b/>
          <w:color w:val="000000"/>
          <w:lang w:val="es-MX"/>
        </w:rPr>
      </w:pPr>
      <w:r w:rsidRPr="005B4C22">
        <w:rPr>
          <w:rFonts w:ascii="Times New Roman" w:hAnsi="Times New Roman"/>
          <w:b/>
          <w:color w:val="000000"/>
          <w:lang w:val="es-MX"/>
        </w:rPr>
        <w:t>Ing. Teo Cortes</w:t>
      </w:r>
      <w:r w:rsidR="006962A4" w:rsidRPr="005B4C22">
        <w:rPr>
          <w:rFonts w:ascii="Times New Roman" w:hAnsi="Times New Roman"/>
          <w:b/>
          <w:color w:val="000000"/>
          <w:lang w:val="es-MX"/>
        </w:rPr>
        <w:t xml:space="preserve"> </w:t>
      </w:r>
      <w:r w:rsidR="006962A4" w:rsidRPr="005B4C22">
        <w:rPr>
          <w:rFonts w:ascii="Times New Roman" w:hAnsi="Times New Roman"/>
          <w:b/>
          <w:color w:val="000000"/>
          <w:vertAlign w:val="superscript"/>
          <w:lang w:val="es-MX"/>
        </w:rPr>
        <w:t>*</w:t>
      </w:r>
      <w:r w:rsidR="000B1932" w:rsidRPr="005B4C22">
        <w:rPr>
          <w:rFonts w:ascii="Times New Roman" w:hAnsi="Times New Roman"/>
          <w:b/>
          <w:color w:val="000000"/>
          <w:vertAlign w:val="superscript"/>
          <w:lang w:val="es-MX"/>
        </w:rPr>
        <w:t>1</w:t>
      </w:r>
      <w:r w:rsidRPr="005B4C22">
        <w:rPr>
          <w:rFonts w:ascii="Times New Roman" w:hAnsi="Times New Roman"/>
          <w:b/>
          <w:color w:val="000000"/>
          <w:lang w:val="es-MX"/>
        </w:rPr>
        <w:t xml:space="preserve"> &amp; Dra.</w:t>
      </w:r>
      <w:r w:rsidR="006962A4" w:rsidRPr="005B4C22">
        <w:rPr>
          <w:rFonts w:ascii="Times New Roman" w:hAnsi="Times New Roman"/>
          <w:b/>
          <w:color w:val="000000"/>
          <w:lang w:val="es-MX"/>
        </w:rPr>
        <w:t xml:space="preserve"> </w:t>
      </w:r>
      <w:r w:rsidRPr="005B4C22">
        <w:rPr>
          <w:rFonts w:ascii="Times New Roman" w:hAnsi="Times New Roman"/>
          <w:b/>
          <w:color w:val="000000"/>
          <w:lang w:val="es-MX"/>
        </w:rPr>
        <w:t>Fatima Moumtadi</w:t>
      </w:r>
      <w:r w:rsidR="000B1932" w:rsidRPr="005B4C22">
        <w:rPr>
          <w:rFonts w:ascii="Times New Roman" w:hAnsi="Times New Roman"/>
          <w:b/>
          <w:color w:val="000000"/>
          <w:vertAlign w:val="superscript"/>
          <w:lang w:val="es-MX"/>
        </w:rPr>
        <w:t xml:space="preserve"> </w:t>
      </w:r>
      <w:r w:rsidRPr="005B4C22">
        <w:rPr>
          <w:rFonts w:ascii="Times New Roman" w:hAnsi="Times New Roman"/>
          <w:b/>
          <w:color w:val="000000"/>
          <w:vertAlign w:val="superscript"/>
          <w:lang w:val="es-MX"/>
        </w:rPr>
        <w:t>*</w:t>
      </w:r>
      <w:r w:rsidR="000B1932" w:rsidRPr="005B4C22">
        <w:rPr>
          <w:rFonts w:ascii="Times New Roman" w:hAnsi="Times New Roman"/>
          <w:b/>
          <w:color w:val="000000"/>
          <w:vertAlign w:val="superscript"/>
          <w:lang w:val="es-MX"/>
        </w:rPr>
        <w:t>2</w:t>
      </w:r>
      <w:r w:rsidR="006962A4" w:rsidRPr="005B4C22">
        <w:rPr>
          <w:rFonts w:ascii="Times New Roman" w:hAnsi="Times New Roman"/>
          <w:b/>
          <w:color w:val="000000"/>
          <w:lang w:val="es-MX"/>
        </w:rPr>
        <w:t xml:space="preserve">  </w:t>
      </w:r>
    </w:p>
    <w:p w:rsidR="006962A4" w:rsidRPr="005B4C22" w:rsidRDefault="005B4C22" w:rsidP="006962A4">
      <w:pPr>
        <w:spacing w:after="0" w:line="240" w:lineRule="auto"/>
        <w:jc w:val="center"/>
        <w:rPr>
          <w:rFonts w:ascii="Times New Roman" w:hAnsi="Times New Roman"/>
          <w:color w:val="000000"/>
        </w:rPr>
      </w:pPr>
      <w:r w:rsidRPr="005B4C22">
        <w:rPr>
          <w:rFonts w:ascii="Times New Roman" w:hAnsi="Times New Roman"/>
          <w:color w:val="000000"/>
        </w:rPr>
        <w:t>*Department of Electronics, Faculty of Engineering, National Autonomous University of Mexico</w:t>
      </w:r>
    </w:p>
    <w:p w:rsidR="006962A4" w:rsidRPr="005B4C22"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D9476C" w:rsidRPr="00D9476C">
        <w:rPr>
          <w:rFonts w:ascii="Times New Roman" w:hAnsi="Times New Roman"/>
          <w:color w:val="000000"/>
        </w:rPr>
        <w:t>10.5281/zenodo.1207055</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5B4C22" w:rsidRPr="00B95B4C" w:rsidRDefault="005B4C22" w:rsidP="005B4C22">
      <w:pPr>
        <w:spacing w:after="0" w:line="240" w:lineRule="auto"/>
        <w:jc w:val="both"/>
        <w:rPr>
          <w:rFonts w:ascii="Times New Roman" w:hAnsi="Times New Roman" w:cs="Times New Roman"/>
          <w:color w:val="1F497D"/>
          <w:sz w:val="20"/>
          <w:szCs w:val="20"/>
          <w:lang w:val="fr-FR"/>
        </w:rPr>
      </w:pPr>
      <w:r w:rsidRPr="00B95B4C">
        <w:rPr>
          <w:rFonts w:ascii="Times New Roman" w:hAnsi="Times New Roman" w:cs="Times New Roman"/>
          <w:sz w:val="20"/>
          <w:szCs w:val="20"/>
        </w:rPr>
        <w:t>In the present work, the development of a non-invasive pulse oximeter is proposed, which will send a warning message in possible case of hypoxia.  The oximeter will generate a red light and an infrared light, both lights will be reflected on the skin and captured by a photodiode, that signal will be processed in a microcontroller for calculating the oxygen saturation in the blood (SPO2). That will happen by making a comparative between the light absorbed by oxyhemoglobin and deoxyhemoglobin. In such</w:t>
      </w:r>
      <w:r w:rsidR="005E404B" w:rsidRPr="00B95B4C">
        <w:rPr>
          <w:rFonts w:ascii="Times New Roman" w:hAnsi="Times New Roman" w:cs="Times New Roman"/>
          <w:sz w:val="20"/>
          <w:szCs w:val="20"/>
        </w:rPr>
        <w:t xml:space="preserve"> a</w:t>
      </w:r>
      <w:r w:rsidRPr="00B95B4C">
        <w:rPr>
          <w:rFonts w:ascii="Times New Roman" w:hAnsi="Times New Roman" w:cs="Times New Roman"/>
          <w:sz w:val="20"/>
          <w:szCs w:val="20"/>
        </w:rPr>
        <w:t xml:space="preserve"> way that</w:t>
      </w:r>
      <w:r w:rsidR="005E404B" w:rsidRPr="00B95B4C">
        <w:rPr>
          <w:rFonts w:ascii="Times New Roman" w:hAnsi="Times New Roman" w:cs="Times New Roman"/>
          <w:sz w:val="20"/>
          <w:szCs w:val="20"/>
        </w:rPr>
        <w:t xml:space="preserve"> if</w:t>
      </w:r>
      <w:r w:rsidRPr="00B95B4C">
        <w:rPr>
          <w:rFonts w:ascii="Times New Roman" w:hAnsi="Times New Roman" w:cs="Times New Roman"/>
          <w:sz w:val="20"/>
          <w:szCs w:val="20"/>
        </w:rPr>
        <w:t xml:space="preserve"> SPO2 </w:t>
      </w:r>
      <w:r w:rsidR="005E404B" w:rsidRPr="00B95B4C">
        <w:rPr>
          <w:rFonts w:ascii="Times New Roman" w:hAnsi="Times New Roman" w:cs="Times New Roman"/>
          <w:sz w:val="20"/>
          <w:szCs w:val="20"/>
        </w:rPr>
        <w:t>is</w:t>
      </w:r>
      <w:r w:rsidRPr="00B95B4C">
        <w:rPr>
          <w:rFonts w:ascii="Times New Roman" w:hAnsi="Times New Roman" w:cs="Times New Roman"/>
          <w:sz w:val="20"/>
          <w:szCs w:val="20"/>
        </w:rPr>
        <w:t xml:space="preserve"> </w:t>
      </w:r>
      <w:r w:rsidR="005E404B" w:rsidRPr="00B95B4C">
        <w:rPr>
          <w:rFonts w:ascii="Times New Roman" w:hAnsi="Times New Roman" w:cs="Times New Roman"/>
          <w:sz w:val="20"/>
          <w:szCs w:val="20"/>
        </w:rPr>
        <w:t>below</w:t>
      </w:r>
      <w:r w:rsidRPr="00B95B4C">
        <w:rPr>
          <w:rFonts w:ascii="Times New Roman" w:hAnsi="Times New Roman" w:cs="Times New Roman"/>
          <w:sz w:val="20"/>
          <w:szCs w:val="20"/>
        </w:rPr>
        <w:t xml:space="preserve"> the normal medical parameters, the device will be able to send an alert to another similar device </w:t>
      </w:r>
      <w:r w:rsidR="005E404B" w:rsidRPr="00B95B4C">
        <w:rPr>
          <w:rFonts w:ascii="Times New Roman" w:hAnsi="Times New Roman" w:cs="Times New Roman"/>
          <w:sz w:val="20"/>
          <w:szCs w:val="20"/>
        </w:rPr>
        <w:t>by</w:t>
      </w:r>
      <w:r w:rsidRPr="00B95B4C">
        <w:rPr>
          <w:rFonts w:ascii="Times New Roman" w:hAnsi="Times New Roman" w:cs="Times New Roman"/>
          <w:sz w:val="20"/>
          <w:szCs w:val="20"/>
        </w:rPr>
        <w:t xml:space="preserve"> wireless communication. This device </w:t>
      </w:r>
      <w:r w:rsidR="005E404B" w:rsidRPr="00B95B4C">
        <w:rPr>
          <w:rFonts w:ascii="Times New Roman" w:hAnsi="Times New Roman" w:cs="Times New Roman"/>
          <w:sz w:val="20"/>
          <w:szCs w:val="20"/>
        </w:rPr>
        <w:t>has been</w:t>
      </w:r>
      <w:r w:rsidRPr="00B95B4C">
        <w:rPr>
          <w:rFonts w:ascii="Times New Roman" w:hAnsi="Times New Roman" w:cs="Times New Roman"/>
          <w:sz w:val="20"/>
          <w:szCs w:val="20"/>
        </w:rPr>
        <w:t xml:space="preserve"> </w:t>
      </w:r>
      <w:r w:rsidR="005E404B" w:rsidRPr="00B95B4C">
        <w:rPr>
          <w:rFonts w:ascii="Times New Roman" w:hAnsi="Times New Roman" w:cs="Times New Roman"/>
          <w:sz w:val="20"/>
          <w:szCs w:val="20"/>
        </w:rPr>
        <w:t>proposed</w:t>
      </w:r>
      <w:r w:rsidRPr="00B95B4C">
        <w:rPr>
          <w:rFonts w:ascii="Times New Roman" w:hAnsi="Times New Roman" w:cs="Times New Roman"/>
          <w:sz w:val="20"/>
          <w:szCs w:val="20"/>
        </w:rPr>
        <w:t xml:space="preserve"> to be used by people with cardiopulmonary problems, people who are under anesthesia, as well as people who work in places at high altitudes, such as mountain climbers.</w:t>
      </w:r>
    </w:p>
    <w:p w:rsidR="006962A4" w:rsidRPr="005B4C22" w:rsidRDefault="006962A4" w:rsidP="006962A4">
      <w:pPr>
        <w:spacing w:after="0" w:line="240" w:lineRule="auto"/>
        <w:jc w:val="both"/>
        <w:rPr>
          <w:rFonts w:ascii="Times New Roman" w:hAnsi="Times New Roman"/>
          <w:sz w:val="20"/>
          <w:szCs w:val="20"/>
          <w:lang w:val="fr-FR"/>
        </w:rPr>
      </w:pPr>
    </w:p>
    <w:p w:rsidR="00C5653F" w:rsidRPr="000D79A3" w:rsidRDefault="006962A4" w:rsidP="005B4C22">
      <w:pPr>
        <w:pBdr>
          <w:bottom w:val="single" w:sz="4" w:space="1" w:color="000000" w:themeColor="text1"/>
        </w:pBdr>
        <w:rPr>
          <w:rFonts w:ascii="Times New Roman" w:hAnsi="Times New Roman"/>
          <w:b/>
          <w:color w:val="44546A" w:themeColor="text2"/>
        </w:rPr>
      </w:pPr>
      <w:r w:rsidRPr="00055253">
        <w:rPr>
          <w:rFonts w:ascii="Times New Roman" w:hAnsi="Times New Roman"/>
          <w:b/>
          <w:sz w:val="20"/>
          <w:szCs w:val="20"/>
        </w:rPr>
        <w:t>KEYWORDS</w:t>
      </w:r>
      <w:r>
        <w:rPr>
          <w:rFonts w:ascii="Times New Roman" w:hAnsi="Times New Roman"/>
          <w:sz w:val="20"/>
          <w:szCs w:val="20"/>
        </w:rPr>
        <w:t xml:space="preserve">: </w:t>
      </w:r>
      <w:r w:rsidR="005B4C22" w:rsidRPr="005B4C22">
        <w:rPr>
          <w:rFonts w:ascii="Times New Roman" w:hAnsi="Times New Roman"/>
          <w:sz w:val="20"/>
          <w:szCs w:val="20"/>
        </w:rPr>
        <w:t>SPO2, oxygen saturation, oxyhemoglobin, deoxyhemoglobin, pulse oximeter</w:t>
      </w:r>
    </w:p>
    <w:p w:rsidR="005B4C22" w:rsidRDefault="005B4C22" w:rsidP="005B4C22">
      <w:pPr>
        <w:pStyle w:val="ListParagraph"/>
        <w:numPr>
          <w:ilvl w:val="0"/>
          <w:numId w:val="4"/>
        </w:numPr>
        <w:spacing w:after="0" w:line="240" w:lineRule="auto"/>
        <w:jc w:val="both"/>
        <w:rPr>
          <w:rFonts w:ascii="Times New Roman" w:hAnsi="Times New Roman"/>
          <w:sz w:val="20"/>
          <w:szCs w:val="20"/>
        </w:rPr>
      </w:pPr>
      <w:r w:rsidRPr="005B4C22">
        <w:rPr>
          <w:rFonts w:ascii="Times New Roman" w:hAnsi="Times New Roman" w:cs="Times New Roman"/>
          <w:b/>
          <w:bCs/>
          <w:color w:val="44546A"/>
        </w:rPr>
        <w:t>INTRODUCTION</w:t>
      </w:r>
      <w:r w:rsidRPr="005B4C22">
        <w:rPr>
          <w:rFonts w:ascii="Times New Roman" w:hAnsi="Times New Roman"/>
          <w:sz w:val="20"/>
          <w:szCs w:val="20"/>
        </w:rPr>
        <w:t xml:space="preserve"> </w:t>
      </w:r>
    </w:p>
    <w:p w:rsidR="005B4C22" w:rsidRDefault="005B4C22" w:rsidP="005B4C22">
      <w:pPr>
        <w:spacing w:after="0"/>
        <w:jc w:val="both"/>
        <w:rPr>
          <w:rFonts w:ascii="Times New Roman" w:hAnsi="Times New Roman"/>
          <w:sz w:val="20"/>
          <w:szCs w:val="20"/>
        </w:rPr>
      </w:pPr>
      <w:r w:rsidRPr="00D92B0D">
        <w:rPr>
          <w:rFonts w:ascii="Times New Roman" w:hAnsi="Times New Roman"/>
          <w:sz w:val="20"/>
          <w:szCs w:val="20"/>
        </w:rPr>
        <w:t>Hypoxia is a condition characterized by the decrease in the amount of oxygen that supplies the blood to the different organs of the human body</w:t>
      </w:r>
      <w:r w:rsidR="00983D8D" w:rsidRPr="00983D8D">
        <w:t xml:space="preserve"> </w:t>
      </w:r>
      <w:r w:rsidR="00983D8D" w:rsidRPr="00983D8D">
        <w:rPr>
          <w:rFonts w:ascii="Times New Roman" w:hAnsi="Times New Roman"/>
          <w:sz w:val="20"/>
          <w:szCs w:val="20"/>
        </w:rPr>
        <w:t>Hypoxia is a condition characterized by the decrease in the amount of oxygen that supplies the blood to the different organs of the human body, the oxygen is transported by the hemoglobin in the blood, which travel for all the body through the arteries[1,2].</w:t>
      </w:r>
    </w:p>
    <w:p w:rsidR="005B4C22" w:rsidRDefault="005B4C22" w:rsidP="005B4C22">
      <w:pPr>
        <w:spacing w:after="0"/>
        <w:jc w:val="both"/>
        <w:rPr>
          <w:rFonts w:ascii="Times New Roman" w:hAnsi="Times New Roman"/>
          <w:sz w:val="20"/>
          <w:szCs w:val="20"/>
        </w:rPr>
      </w:pPr>
      <w:r w:rsidRPr="00D92B0D">
        <w:rPr>
          <w:rFonts w:ascii="Times New Roman" w:hAnsi="Times New Roman"/>
          <w:sz w:val="20"/>
          <w:szCs w:val="20"/>
        </w:rPr>
        <w:t>There are different causes for hypoxia, the most common are; high altitude, anemia, blood diseases, some chronic lung disease and even heart failure, all are possible causes of this disease.</w:t>
      </w:r>
      <w:r>
        <w:rPr>
          <w:rFonts w:ascii="Times New Roman" w:hAnsi="Times New Roman"/>
          <w:sz w:val="20"/>
          <w:szCs w:val="20"/>
        </w:rPr>
        <w:t xml:space="preserve"> </w:t>
      </w:r>
      <w:r w:rsidRPr="00D92B0D">
        <w:rPr>
          <w:rFonts w:ascii="Times New Roman" w:hAnsi="Times New Roman"/>
          <w:sz w:val="20"/>
          <w:szCs w:val="20"/>
        </w:rPr>
        <w:t>Hypoxia is really dangerous for humans</w:t>
      </w:r>
      <w:r w:rsidR="00983D8D">
        <w:rPr>
          <w:rFonts w:ascii="Times New Roman" w:hAnsi="Times New Roman"/>
          <w:sz w:val="20"/>
          <w:szCs w:val="20"/>
        </w:rPr>
        <w:t>,</w:t>
      </w:r>
      <w:r w:rsidRPr="00D92B0D">
        <w:rPr>
          <w:rFonts w:ascii="Times New Roman" w:hAnsi="Times New Roman"/>
          <w:sz w:val="20"/>
          <w:szCs w:val="20"/>
        </w:rPr>
        <w:t xml:space="preserve"> because the organs are very sensitive to</w:t>
      </w:r>
      <w:r w:rsidR="00983D8D">
        <w:rPr>
          <w:rFonts w:ascii="Times New Roman" w:hAnsi="Times New Roman"/>
          <w:sz w:val="20"/>
          <w:szCs w:val="20"/>
        </w:rPr>
        <w:t xml:space="preserve"> the</w:t>
      </w:r>
      <w:r w:rsidRPr="00D92B0D">
        <w:rPr>
          <w:rFonts w:ascii="Times New Roman" w:hAnsi="Times New Roman"/>
          <w:sz w:val="20"/>
          <w:szCs w:val="20"/>
        </w:rPr>
        <w:t xml:space="preserve"> lack of oxygen, such as the brain, where</w:t>
      </w:r>
      <w:r w:rsidR="00983D8D">
        <w:rPr>
          <w:rFonts w:ascii="Times New Roman" w:hAnsi="Times New Roman"/>
          <w:sz w:val="20"/>
          <w:szCs w:val="20"/>
        </w:rPr>
        <w:t xml:space="preserve"> the</w:t>
      </w:r>
      <w:r w:rsidRPr="00D92B0D">
        <w:rPr>
          <w:rFonts w:ascii="Times New Roman" w:hAnsi="Times New Roman"/>
          <w:sz w:val="20"/>
          <w:szCs w:val="20"/>
        </w:rPr>
        <w:t xml:space="preserve"> lack of </w:t>
      </w:r>
      <w:r w:rsidR="00983D8D" w:rsidRPr="00D92B0D">
        <w:rPr>
          <w:rFonts w:ascii="Times New Roman" w:hAnsi="Times New Roman"/>
          <w:sz w:val="20"/>
          <w:szCs w:val="20"/>
        </w:rPr>
        <w:t>oxygen</w:t>
      </w:r>
      <w:r w:rsidRPr="00D92B0D">
        <w:rPr>
          <w:rFonts w:ascii="Times New Roman" w:hAnsi="Times New Roman"/>
          <w:sz w:val="20"/>
          <w:szCs w:val="20"/>
        </w:rPr>
        <w:t xml:space="preserve"> </w:t>
      </w:r>
      <w:r w:rsidR="00983D8D">
        <w:rPr>
          <w:rFonts w:ascii="Times New Roman" w:hAnsi="Times New Roman"/>
          <w:sz w:val="20"/>
          <w:szCs w:val="20"/>
        </w:rPr>
        <w:t>could produce a</w:t>
      </w:r>
      <w:r w:rsidRPr="00D92B0D">
        <w:rPr>
          <w:rFonts w:ascii="Times New Roman" w:hAnsi="Times New Roman"/>
          <w:sz w:val="20"/>
          <w:szCs w:val="20"/>
        </w:rPr>
        <w:t xml:space="preserve"> braindead, that´s why </w:t>
      </w:r>
      <w:r w:rsidR="00983D8D">
        <w:rPr>
          <w:rFonts w:ascii="Times New Roman" w:hAnsi="Times New Roman"/>
          <w:sz w:val="20"/>
          <w:szCs w:val="20"/>
        </w:rPr>
        <w:t xml:space="preserve">if a hypoxia case presents, </w:t>
      </w:r>
      <w:r w:rsidRPr="00D92B0D">
        <w:rPr>
          <w:rFonts w:ascii="Times New Roman" w:hAnsi="Times New Roman"/>
          <w:sz w:val="20"/>
          <w:szCs w:val="20"/>
        </w:rPr>
        <w:t xml:space="preserve">the </w:t>
      </w:r>
      <w:r w:rsidR="00983D8D">
        <w:rPr>
          <w:rFonts w:ascii="Times New Roman" w:hAnsi="Times New Roman"/>
          <w:sz w:val="20"/>
          <w:szCs w:val="20"/>
        </w:rPr>
        <w:t>SPO2</w:t>
      </w:r>
      <w:r w:rsidRPr="00D92B0D">
        <w:rPr>
          <w:rFonts w:ascii="Times New Roman" w:hAnsi="Times New Roman"/>
          <w:sz w:val="20"/>
          <w:szCs w:val="20"/>
        </w:rPr>
        <w:t xml:space="preserve"> should be restored urgently</w:t>
      </w:r>
      <w:r>
        <w:rPr>
          <w:rFonts w:ascii="Times New Roman" w:hAnsi="Times New Roman"/>
          <w:sz w:val="20"/>
          <w:szCs w:val="20"/>
        </w:rPr>
        <w:t xml:space="preserve"> [1,4]. </w:t>
      </w:r>
    </w:p>
    <w:p w:rsidR="005B4C22" w:rsidRDefault="005B4C22" w:rsidP="005B4C22">
      <w:pPr>
        <w:spacing w:after="0"/>
        <w:jc w:val="both"/>
        <w:rPr>
          <w:rFonts w:ascii="Times New Roman" w:hAnsi="Times New Roman"/>
          <w:sz w:val="20"/>
          <w:szCs w:val="20"/>
        </w:rPr>
      </w:pPr>
      <w:r w:rsidRPr="006E7A91">
        <w:rPr>
          <w:rFonts w:ascii="Times New Roman" w:hAnsi="Times New Roman"/>
          <w:sz w:val="20"/>
          <w:szCs w:val="20"/>
        </w:rPr>
        <w:t xml:space="preserve">Pulse oximetry is the non-invasive </w:t>
      </w:r>
      <w:r w:rsidR="00983D8D">
        <w:rPr>
          <w:rFonts w:ascii="Times New Roman" w:hAnsi="Times New Roman"/>
          <w:sz w:val="20"/>
          <w:szCs w:val="20"/>
        </w:rPr>
        <w:t xml:space="preserve">way to </w:t>
      </w:r>
      <w:r w:rsidRPr="006E7A91">
        <w:rPr>
          <w:rFonts w:ascii="Times New Roman" w:hAnsi="Times New Roman"/>
          <w:sz w:val="20"/>
          <w:szCs w:val="20"/>
        </w:rPr>
        <w:t>measur</w:t>
      </w:r>
      <w:r w:rsidR="00983D8D">
        <w:rPr>
          <w:rFonts w:ascii="Times New Roman" w:hAnsi="Times New Roman"/>
          <w:sz w:val="20"/>
          <w:szCs w:val="20"/>
        </w:rPr>
        <w:t>e</w:t>
      </w:r>
      <w:r w:rsidRPr="006E7A91">
        <w:rPr>
          <w:rFonts w:ascii="Times New Roman" w:hAnsi="Times New Roman"/>
          <w:sz w:val="20"/>
          <w:szCs w:val="20"/>
        </w:rPr>
        <w:t xml:space="preserve"> </w:t>
      </w:r>
      <w:r w:rsidR="00983D8D">
        <w:rPr>
          <w:rFonts w:ascii="Times New Roman" w:hAnsi="Times New Roman"/>
          <w:sz w:val="20"/>
          <w:szCs w:val="20"/>
        </w:rPr>
        <w:t>the</w:t>
      </w:r>
      <w:r w:rsidRPr="006E7A91">
        <w:rPr>
          <w:rFonts w:ascii="Times New Roman" w:hAnsi="Times New Roman"/>
          <w:sz w:val="20"/>
          <w:szCs w:val="20"/>
        </w:rPr>
        <w:t xml:space="preserve"> oxygen transported by hemoglobin in the blood. Through</w:t>
      </w:r>
      <w:r w:rsidR="00983D8D">
        <w:rPr>
          <w:rFonts w:ascii="Times New Roman" w:hAnsi="Times New Roman"/>
          <w:sz w:val="20"/>
          <w:szCs w:val="20"/>
        </w:rPr>
        <w:t xml:space="preserve"> a</w:t>
      </w:r>
      <w:r w:rsidRPr="006E7A91">
        <w:rPr>
          <w:rFonts w:ascii="Times New Roman" w:hAnsi="Times New Roman"/>
          <w:sz w:val="20"/>
          <w:szCs w:val="20"/>
        </w:rPr>
        <w:t xml:space="preserve"> continuous monitoring, pulse oximetry provides a quick indication of a person's change in oxygenation.</w:t>
      </w:r>
      <w:r>
        <w:rPr>
          <w:rFonts w:ascii="Times New Roman" w:hAnsi="Times New Roman"/>
          <w:sz w:val="20"/>
          <w:szCs w:val="20"/>
        </w:rPr>
        <w:t xml:space="preserve"> The </w:t>
      </w:r>
      <w:r w:rsidRPr="00331341">
        <w:rPr>
          <w:rFonts w:ascii="Times New Roman" w:hAnsi="Times New Roman"/>
          <w:sz w:val="20"/>
          <w:szCs w:val="20"/>
        </w:rPr>
        <w:t>pulse oximetry was developed in 1972 by the Takuo Aoyagi in Japan</w:t>
      </w:r>
      <w:r>
        <w:rPr>
          <w:rFonts w:ascii="Times New Roman" w:hAnsi="Times New Roman"/>
          <w:sz w:val="20"/>
          <w:szCs w:val="20"/>
        </w:rPr>
        <w:t>,</w:t>
      </w:r>
      <w:r w:rsidRPr="00331341">
        <w:rPr>
          <w:rFonts w:ascii="Times New Roman" w:hAnsi="Times New Roman"/>
          <w:sz w:val="20"/>
          <w:szCs w:val="20"/>
        </w:rPr>
        <w:t xml:space="preserve"> working for Nihon Khodes Corporation</w:t>
      </w:r>
      <w:r>
        <w:rPr>
          <w:rFonts w:ascii="Times New Roman" w:hAnsi="Times New Roman"/>
          <w:sz w:val="20"/>
          <w:szCs w:val="20"/>
        </w:rPr>
        <w:t xml:space="preserve"> [1,2].</w:t>
      </w:r>
    </w:p>
    <w:p w:rsidR="005B4C22" w:rsidRPr="00466968" w:rsidRDefault="005B4C22" w:rsidP="005B4C22">
      <w:pPr>
        <w:adjustRightInd w:val="0"/>
        <w:spacing w:after="0"/>
        <w:jc w:val="both"/>
        <w:rPr>
          <w:rFonts w:ascii="Times New Roman" w:hAnsi="Times New Roman"/>
          <w:sz w:val="20"/>
          <w:szCs w:val="20"/>
        </w:rPr>
      </w:pPr>
      <w:r w:rsidRPr="00466968">
        <w:rPr>
          <w:rFonts w:ascii="Times New Roman" w:hAnsi="Times New Roman"/>
          <w:sz w:val="20"/>
          <w:szCs w:val="20"/>
        </w:rPr>
        <w:t>The oximeters are easy to use and understand as well as helping to reduce the arterial blood analysis processes, which sometimes are very expensive. A pulse oximeter can be placed in some region of the body such as, the finger of a hand, the toe of a foot, nose, the lobe of the ear, in the forehead, in the wrist or in a leg.</w:t>
      </w:r>
    </w:p>
    <w:p w:rsidR="005B4C22" w:rsidRDefault="005B4C22" w:rsidP="005B4C22">
      <w:pPr>
        <w:adjustRightInd w:val="0"/>
        <w:spacing w:after="0"/>
        <w:jc w:val="both"/>
        <w:rPr>
          <w:rFonts w:ascii="Times New Roman" w:hAnsi="Times New Roman"/>
          <w:sz w:val="20"/>
          <w:szCs w:val="20"/>
        </w:rPr>
      </w:pPr>
      <w:r w:rsidRPr="00466968">
        <w:rPr>
          <w:rFonts w:ascii="Times New Roman" w:hAnsi="Times New Roman"/>
          <w:sz w:val="20"/>
          <w:szCs w:val="20"/>
        </w:rPr>
        <w:t>With a pulse oximeter we can monitor</w:t>
      </w:r>
      <w:r w:rsidR="00AC4EB5">
        <w:rPr>
          <w:rFonts w:ascii="Times New Roman" w:hAnsi="Times New Roman"/>
          <w:sz w:val="20"/>
          <w:szCs w:val="20"/>
        </w:rPr>
        <w:t>ing</w:t>
      </w:r>
      <w:r w:rsidRPr="00466968">
        <w:rPr>
          <w:rFonts w:ascii="Times New Roman" w:hAnsi="Times New Roman"/>
          <w:sz w:val="20"/>
          <w:szCs w:val="20"/>
        </w:rPr>
        <w:t xml:space="preserve"> the SPO2 in real time and in </w:t>
      </w:r>
      <w:r w:rsidR="008D501F" w:rsidRPr="00466968">
        <w:rPr>
          <w:rFonts w:ascii="Times New Roman" w:hAnsi="Times New Roman"/>
          <w:sz w:val="20"/>
          <w:szCs w:val="20"/>
        </w:rPr>
        <w:t>a non</w:t>
      </w:r>
      <w:r w:rsidRPr="00466968">
        <w:rPr>
          <w:rFonts w:ascii="Times New Roman" w:hAnsi="Times New Roman"/>
          <w:sz w:val="20"/>
          <w:szCs w:val="20"/>
        </w:rPr>
        <w:t>-invasively way</w:t>
      </w:r>
      <w:r w:rsidR="000A4DF4">
        <w:rPr>
          <w:rFonts w:ascii="Times New Roman" w:hAnsi="Times New Roman"/>
          <w:sz w:val="20"/>
          <w:szCs w:val="20"/>
        </w:rPr>
        <w:t xml:space="preserve"> </w:t>
      </w:r>
      <w:r w:rsidR="008D501F" w:rsidRPr="00466968">
        <w:rPr>
          <w:rFonts w:ascii="Times New Roman" w:hAnsi="Times New Roman"/>
          <w:sz w:val="20"/>
          <w:szCs w:val="20"/>
        </w:rPr>
        <w:t>to</w:t>
      </w:r>
      <w:r w:rsidRPr="00466968">
        <w:rPr>
          <w:rFonts w:ascii="Times New Roman" w:hAnsi="Times New Roman"/>
          <w:sz w:val="20"/>
          <w:szCs w:val="20"/>
        </w:rPr>
        <w:t xml:space="preserve"> detect hypoxia</w:t>
      </w:r>
      <w:r w:rsidR="000A4DF4">
        <w:rPr>
          <w:rFonts w:ascii="Times New Roman" w:hAnsi="Times New Roman"/>
          <w:sz w:val="20"/>
          <w:szCs w:val="20"/>
        </w:rPr>
        <w:t xml:space="preserve"> and</w:t>
      </w:r>
      <w:r w:rsidRPr="00466968">
        <w:rPr>
          <w:rFonts w:ascii="Times New Roman" w:hAnsi="Times New Roman"/>
          <w:sz w:val="20"/>
          <w:szCs w:val="20"/>
        </w:rPr>
        <w:t xml:space="preserve"> also</w:t>
      </w:r>
      <w:r w:rsidR="000A4DF4">
        <w:rPr>
          <w:rFonts w:ascii="Times New Roman" w:hAnsi="Times New Roman"/>
          <w:sz w:val="20"/>
          <w:szCs w:val="20"/>
        </w:rPr>
        <w:t xml:space="preserve"> it is</w:t>
      </w:r>
      <w:r w:rsidRPr="00466968">
        <w:rPr>
          <w:rFonts w:ascii="Times New Roman" w:hAnsi="Times New Roman"/>
          <w:sz w:val="20"/>
          <w:szCs w:val="20"/>
        </w:rPr>
        <w:t xml:space="preserve"> possible to know the pulse frequency and detect a tachycardia or bracardia</w:t>
      </w:r>
      <w:r>
        <w:rPr>
          <w:rFonts w:ascii="Times New Roman" w:hAnsi="Times New Roman"/>
          <w:sz w:val="20"/>
          <w:szCs w:val="20"/>
        </w:rPr>
        <w:t xml:space="preserve"> [1-3].</w:t>
      </w:r>
    </w:p>
    <w:p w:rsidR="005B4C22" w:rsidRDefault="000A4DF4" w:rsidP="005B4C22">
      <w:pPr>
        <w:adjustRightInd w:val="0"/>
        <w:spacing w:after="0"/>
        <w:jc w:val="both"/>
        <w:rPr>
          <w:rFonts w:ascii="Times New Roman" w:hAnsi="Times New Roman"/>
          <w:sz w:val="20"/>
          <w:szCs w:val="20"/>
        </w:rPr>
      </w:pPr>
      <w:r>
        <w:rPr>
          <w:rFonts w:ascii="Times New Roman" w:hAnsi="Times New Roman"/>
          <w:sz w:val="20"/>
          <w:szCs w:val="20"/>
        </w:rPr>
        <w:t>O</w:t>
      </w:r>
      <w:r w:rsidR="005B4C22" w:rsidRPr="00466968">
        <w:rPr>
          <w:rFonts w:ascii="Times New Roman" w:hAnsi="Times New Roman"/>
          <w:sz w:val="20"/>
          <w:szCs w:val="20"/>
        </w:rPr>
        <w:t xml:space="preserve">xygen saturation (SPO2) is the percentage ratio between the concentration of oxyhemoglobin (HbO2) and deoxyhemoglobin (Hb). This parameter shows the amount of </w:t>
      </w:r>
      <w:r w:rsidR="00AB4082">
        <w:rPr>
          <w:rFonts w:ascii="Times New Roman" w:hAnsi="Times New Roman"/>
          <w:sz w:val="20"/>
          <w:szCs w:val="20"/>
        </w:rPr>
        <w:t>o</w:t>
      </w:r>
      <w:r w:rsidR="005B4C22" w:rsidRPr="00466968">
        <w:rPr>
          <w:rFonts w:ascii="Times New Roman" w:hAnsi="Times New Roman"/>
          <w:sz w:val="20"/>
          <w:szCs w:val="20"/>
        </w:rPr>
        <w:t>xygen (O2) transferred from the alveoli to the blood and that subsequently dissolves in the tissues and body fluids.</w:t>
      </w:r>
    </w:p>
    <w:p w:rsidR="005B4C22" w:rsidRDefault="005B4C22" w:rsidP="005B4C22">
      <w:pPr>
        <w:adjustRightInd w:val="0"/>
        <w:spacing w:after="0"/>
        <w:jc w:val="both"/>
        <w:rPr>
          <w:rFonts w:ascii="Times New Roman" w:hAnsi="Times New Roman"/>
          <w:sz w:val="20"/>
          <w:szCs w:val="20"/>
        </w:rPr>
      </w:pPr>
      <w:r w:rsidRPr="00247D34">
        <w:rPr>
          <w:rFonts w:ascii="Times New Roman" w:hAnsi="Times New Roman"/>
          <w:sz w:val="20"/>
          <w:szCs w:val="20"/>
        </w:rPr>
        <w:t xml:space="preserve">Currently SPO2, it has been considered as the fifth vital sign along with body temperature, heart pulse, respiratory rate and blood pressure, </w:t>
      </w:r>
      <w:r w:rsidR="008D501F" w:rsidRPr="00247D34">
        <w:rPr>
          <w:rFonts w:ascii="Times New Roman" w:hAnsi="Times New Roman"/>
          <w:sz w:val="20"/>
          <w:szCs w:val="20"/>
        </w:rPr>
        <w:t>that</w:t>
      </w:r>
      <w:r w:rsidRPr="00247D34">
        <w:rPr>
          <w:rFonts w:ascii="Times New Roman" w:hAnsi="Times New Roman"/>
          <w:sz w:val="20"/>
          <w:szCs w:val="20"/>
        </w:rPr>
        <w:t>´s why it has become a necessity for medical care. In anesthesiology, the use of oximeter is very important for SPO2 monitoring in patients</w:t>
      </w:r>
      <w:r>
        <w:rPr>
          <w:rFonts w:ascii="Times New Roman" w:hAnsi="Times New Roman"/>
          <w:sz w:val="20"/>
          <w:szCs w:val="20"/>
        </w:rPr>
        <w:t xml:space="preserve"> [1,2,4].</w:t>
      </w:r>
    </w:p>
    <w:p w:rsidR="005B4C22" w:rsidRDefault="005B4C22" w:rsidP="005B4C22">
      <w:pPr>
        <w:adjustRightInd w:val="0"/>
        <w:spacing w:after="0"/>
        <w:jc w:val="both"/>
        <w:rPr>
          <w:rFonts w:ascii="Times New Roman" w:hAnsi="Times New Roman"/>
          <w:sz w:val="20"/>
          <w:szCs w:val="20"/>
        </w:rPr>
      </w:pPr>
    </w:p>
    <w:p w:rsidR="008B48E3" w:rsidRDefault="008B48E3" w:rsidP="005B4C22">
      <w:pPr>
        <w:adjustRightInd w:val="0"/>
        <w:spacing w:after="0"/>
        <w:jc w:val="both"/>
        <w:rPr>
          <w:rFonts w:ascii="Times New Roman" w:hAnsi="Times New Roman"/>
          <w:i/>
          <w:sz w:val="20"/>
          <w:szCs w:val="20"/>
        </w:rPr>
      </w:pPr>
    </w:p>
    <w:p w:rsidR="008B48E3" w:rsidRDefault="008B48E3" w:rsidP="005B4C22">
      <w:pPr>
        <w:adjustRightInd w:val="0"/>
        <w:spacing w:after="0"/>
        <w:jc w:val="both"/>
        <w:rPr>
          <w:rFonts w:ascii="Times New Roman" w:hAnsi="Times New Roman"/>
          <w:i/>
          <w:sz w:val="20"/>
          <w:szCs w:val="20"/>
        </w:rPr>
      </w:pPr>
    </w:p>
    <w:p w:rsidR="008B48E3" w:rsidRDefault="008B48E3" w:rsidP="005B4C22">
      <w:pPr>
        <w:adjustRightInd w:val="0"/>
        <w:spacing w:after="0"/>
        <w:jc w:val="both"/>
        <w:rPr>
          <w:rFonts w:ascii="Times New Roman" w:hAnsi="Times New Roman"/>
          <w:i/>
          <w:sz w:val="20"/>
          <w:szCs w:val="20"/>
        </w:rPr>
      </w:pPr>
    </w:p>
    <w:p w:rsidR="008B48E3" w:rsidRDefault="008B48E3" w:rsidP="005B4C22">
      <w:pPr>
        <w:adjustRightInd w:val="0"/>
        <w:spacing w:after="0"/>
        <w:jc w:val="both"/>
        <w:rPr>
          <w:rFonts w:ascii="Times New Roman" w:hAnsi="Times New Roman"/>
          <w:i/>
          <w:sz w:val="20"/>
          <w:szCs w:val="20"/>
        </w:rPr>
      </w:pPr>
    </w:p>
    <w:p w:rsidR="005B4C22" w:rsidRPr="008B48E3" w:rsidRDefault="005B4C22" w:rsidP="005B4C22">
      <w:pPr>
        <w:adjustRightInd w:val="0"/>
        <w:spacing w:after="0"/>
        <w:jc w:val="both"/>
        <w:rPr>
          <w:rFonts w:ascii="Times New Roman" w:hAnsi="Times New Roman"/>
          <w:i/>
          <w:sz w:val="20"/>
          <w:szCs w:val="20"/>
        </w:rPr>
      </w:pPr>
      <w:r w:rsidRPr="005B4C22">
        <w:rPr>
          <w:rFonts w:ascii="Times New Roman" w:hAnsi="Times New Roman"/>
          <w:i/>
          <w:sz w:val="20"/>
          <w:szCs w:val="20"/>
        </w:rPr>
        <w:lastRenderedPageBreak/>
        <w:t>How oximeters work</w:t>
      </w:r>
    </w:p>
    <w:p w:rsidR="005B4C22" w:rsidRPr="00656BBC" w:rsidRDefault="008D501F" w:rsidP="005B4C22">
      <w:pPr>
        <w:adjustRightInd w:val="0"/>
        <w:spacing w:after="0"/>
        <w:jc w:val="both"/>
        <w:rPr>
          <w:rFonts w:ascii="Times New Roman" w:hAnsi="Times New Roman"/>
          <w:sz w:val="20"/>
          <w:szCs w:val="20"/>
        </w:rPr>
      </w:pPr>
      <w:r w:rsidRPr="00656BBC">
        <w:rPr>
          <w:rFonts w:ascii="Times New Roman" w:hAnsi="Times New Roman"/>
          <w:sz w:val="20"/>
          <w:szCs w:val="20"/>
        </w:rPr>
        <w:t>First</w:t>
      </w:r>
      <w:r w:rsidR="005B4C22" w:rsidRPr="00656BBC">
        <w:rPr>
          <w:rFonts w:ascii="Times New Roman" w:hAnsi="Times New Roman"/>
          <w:sz w:val="20"/>
          <w:szCs w:val="20"/>
        </w:rPr>
        <w:t xml:space="preserve">, it is important to know that the blood contains a protein called hemoglobin, </w:t>
      </w:r>
      <w:r w:rsidR="009F6D8E">
        <w:rPr>
          <w:rFonts w:ascii="Times New Roman" w:hAnsi="Times New Roman"/>
          <w:sz w:val="20"/>
          <w:szCs w:val="20"/>
        </w:rPr>
        <w:t>the one who</w:t>
      </w:r>
      <w:r w:rsidR="005B4C22" w:rsidRPr="00656BBC">
        <w:rPr>
          <w:rFonts w:ascii="Times New Roman" w:hAnsi="Times New Roman"/>
          <w:sz w:val="20"/>
          <w:szCs w:val="20"/>
        </w:rPr>
        <w:t xml:space="preserve"> transports oxygen (O2) from the </w:t>
      </w:r>
      <w:r w:rsidR="005B4C22">
        <w:rPr>
          <w:rFonts w:ascii="Times New Roman" w:hAnsi="Times New Roman"/>
          <w:sz w:val="20"/>
          <w:szCs w:val="20"/>
        </w:rPr>
        <w:t>lungs</w:t>
      </w:r>
      <w:r w:rsidR="005B4C22" w:rsidRPr="00656BBC">
        <w:rPr>
          <w:rFonts w:ascii="Times New Roman" w:hAnsi="Times New Roman"/>
          <w:sz w:val="20"/>
          <w:szCs w:val="20"/>
        </w:rPr>
        <w:t xml:space="preserve"> to tissues and carbon dioxide (CO2) from the tissues to the lungs, so we can find it in two </w:t>
      </w:r>
      <w:r w:rsidRPr="00656BBC">
        <w:rPr>
          <w:rFonts w:ascii="Times New Roman" w:hAnsi="Times New Roman"/>
          <w:sz w:val="20"/>
          <w:szCs w:val="20"/>
        </w:rPr>
        <w:t>states;</w:t>
      </w:r>
      <w:r w:rsidR="005B4C22" w:rsidRPr="00656BBC">
        <w:rPr>
          <w:rFonts w:ascii="Times New Roman" w:hAnsi="Times New Roman"/>
          <w:sz w:val="20"/>
          <w:szCs w:val="20"/>
        </w:rPr>
        <w:t xml:space="preserve"> oxygenated hemoglobin (oxyhemoglobin) and deoxygenated hemoglobin (deoxyhemoglobin) [4</w:t>
      </w:r>
      <w:r w:rsidR="005B4C22">
        <w:rPr>
          <w:rFonts w:ascii="Times New Roman" w:hAnsi="Times New Roman"/>
          <w:sz w:val="20"/>
          <w:szCs w:val="20"/>
        </w:rPr>
        <w:t>,7</w:t>
      </w:r>
      <w:r w:rsidR="005B4C22" w:rsidRPr="00656BBC">
        <w:rPr>
          <w:rFonts w:ascii="Times New Roman" w:hAnsi="Times New Roman"/>
          <w:sz w:val="20"/>
          <w:szCs w:val="20"/>
        </w:rPr>
        <w:t>]</w:t>
      </w:r>
      <w:r w:rsidR="005B4C22">
        <w:rPr>
          <w:rFonts w:ascii="Times New Roman" w:hAnsi="Times New Roman"/>
          <w:sz w:val="20"/>
          <w:szCs w:val="20"/>
        </w:rPr>
        <w:t>.</w:t>
      </w:r>
    </w:p>
    <w:p w:rsidR="005B4C22" w:rsidRDefault="005B4C22" w:rsidP="005B4C22">
      <w:pPr>
        <w:adjustRightInd w:val="0"/>
        <w:spacing w:after="0"/>
        <w:jc w:val="center"/>
        <w:rPr>
          <w:rFonts w:ascii="Times New Roman" w:hAnsi="Times New Roman"/>
          <w:sz w:val="20"/>
          <w:szCs w:val="20"/>
        </w:rPr>
      </w:pPr>
      <w:r>
        <w:rPr>
          <w:rFonts w:ascii="Times New Roman" w:hAnsi="Times New Roman"/>
          <w:noProof/>
          <w:sz w:val="20"/>
          <w:szCs w:val="20"/>
        </w:rPr>
        <w:drawing>
          <wp:inline distT="0" distB="0" distL="0" distR="0">
            <wp:extent cx="4724400" cy="26670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4400" cy="2667000"/>
                    </a:xfrm>
                    <a:prstGeom prst="rect">
                      <a:avLst/>
                    </a:prstGeom>
                    <a:noFill/>
                    <a:ln>
                      <a:noFill/>
                    </a:ln>
                  </pic:spPr>
                </pic:pic>
              </a:graphicData>
            </a:graphic>
          </wp:inline>
        </w:drawing>
      </w:r>
    </w:p>
    <w:p w:rsidR="005B4C22" w:rsidRPr="00436FA1" w:rsidRDefault="005B4C22" w:rsidP="005B4C22">
      <w:pPr>
        <w:adjustRightInd w:val="0"/>
        <w:spacing w:after="0"/>
        <w:jc w:val="both"/>
        <w:rPr>
          <w:rFonts w:ascii="Times New Roman" w:hAnsi="Times New Roman"/>
          <w:sz w:val="20"/>
          <w:szCs w:val="20"/>
        </w:rPr>
      </w:pPr>
    </w:p>
    <w:p w:rsidR="005B4C22" w:rsidRPr="005B4C22" w:rsidRDefault="005B4C22" w:rsidP="005B4C22">
      <w:pPr>
        <w:adjustRightInd w:val="0"/>
        <w:spacing w:after="0"/>
        <w:jc w:val="center"/>
        <w:rPr>
          <w:rFonts w:ascii="Times New Roman" w:hAnsi="Times New Roman"/>
          <w:i/>
          <w:sz w:val="18"/>
          <w:szCs w:val="18"/>
        </w:rPr>
      </w:pPr>
      <w:r w:rsidRPr="005B4C22">
        <w:rPr>
          <w:rFonts w:ascii="Times New Roman" w:hAnsi="Times New Roman"/>
          <w:i/>
          <w:sz w:val="18"/>
          <w:szCs w:val="18"/>
        </w:rPr>
        <w:t>Figure 1.   Absorbance of oxyhemoglobin and deoxyhemoglobin to different wavelength.</w:t>
      </w:r>
    </w:p>
    <w:p w:rsidR="005B4C22" w:rsidRDefault="005B4C22" w:rsidP="005B4C22">
      <w:pPr>
        <w:adjustRightInd w:val="0"/>
        <w:spacing w:after="0"/>
        <w:jc w:val="both"/>
        <w:rPr>
          <w:rFonts w:ascii="Times New Roman" w:hAnsi="Times New Roman"/>
          <w:sz w:val="20"/>
          <w:szCs w:val="20"/>
        </w:rPr>
      </w:pPr>
    </w:p>
    <w:p w:rsidR="005B4C22" w:rsidRPr="00436FA1" w:rsidRDefault="005B4C22" w:rsidP="005B4C22">
      <w:pPr>
        <w:adjustRightInd w:val="0"/>
        <w:spacing w:after="0"/>
        <w:jc w:val="both"/>
        <w:rPr>
          <w:rFonts w:ascii="Times New Roman" w:hAnsi="Times New Roman"/>
          <w:sz w:val="20"/>
          <w:szCs w:val="20"/>
        </w:rPr>
      </w:pPr>
      <w:r w:rsidRPr="00436FA1">
        <w:rPr>
          <w:rFonts w:ascii="Times New Roman" w:hAnsi="Times New Roman"/>
          <w:sz w:val="20"/>
          <w:szCs w:val="20"/>
        </w:rPr>
        <w:t xml:space="preserve">As we can see in the graph of </w:t>
      </w:r>
      <w:r w:rsidRPr="005B4C22">
        <w:rPr>
          <w:rFonts w:ascii="Times New Roman" w:hAnsi="Times New Roman"/>
          <w:i/>
          <w:sz w:val="20"/>
          <w:szCs w:val="20"/>
        </w:rPr>
        <w:t>Figure 1</w:t>
      </w:r>
      <w:r w:rsidRPr="00436FA1">
        <w:rPr>
          <w:rFonts w:ascii="Times New Roman" w:hAnsi="Times New Roman"/>
          <w:sz w:val="20"/>
          <w:szCs w:val="20"/>
        </w:rPr>
        <w:t xml:space="preserve"> between 650 nm and 950 nm, the difference in</w:t>
      </w:r>
      <w:r w:rsidR="00F04CA0">
        <w:rPr>
          <w:rFonts w:ascii="Times New Roman" w:hAnsi="Times New Roman"/>
          <w:sz w:val="20"/>
          <w:szCs w:val="20"/>
        </w:rPr>
        <w:t xml:space="preserve"> the</w:t>
      </w:r>
      <w:r w:rsidRPr="00436FA1">
        <w:rPr>
          <w:rFonts w:ascii="Times New Roman" w:hAnsi="Times New Roman"/>
          <w:sz w:val="20"/>
          <w:szCs w:val="20"/>
        </w:rPr>
        <w:t xml:space="preserve"> behavior between oxyhemoglobin and deoxyhemoglobin is eas</w:t>
      </w:r>
      <w:r w:rsidR="00F04CA0">
        <w:rPr>
          <w:rFonts w:ascii="Times New Roman" w:hAnsi="Times New Roman"/>
          <w:sz w:val="20"/>
          <w:szCs w:val="20"/>
        </w:rPr>
        <w:t>y</w:t>
      </w:r>
      <w:r w:rsidRPr="00436FA1">
        <w:rPr>
          <w:rFonts w:ascii="Times New Roman" w:hAnsi="Times New Roman"/>
          <w:sz w:val="20"/>
          <w:szCs w:val="20"/>
        </w:rPr>
        <w:t xml:space="preserve"> to distinguish. </w:t>
      </w:r>
      <w:r>
        <w:rPr>
          <w:rFonts w:ascii="Times New Roman" w:hAnsi="Times New Roman"/>
          <w:sz w:val="20"/>
          <w:szCs w:val="20"/>
        </w:rPr>
        <w:t xml:space="preserve"> </w:t>
      </w:r>
      <w:r w:rsidRPr="00436FA1">
        <w:rPr>
          <w:rFonts w:ascii="Times New Roman" w:hAnsi="Times New Roman"/>
          <w:sz w:val="20"/>
          <w:szCs w:val="20"/>
        </w:rPr>
        <w:t xml:space="preserve">Up to 800 nm approximately, deoxyhemoglobin absorbs more light (red) and from that point onwards, oxyhemoglobin starts to </w:t>
      </w:r>
      <w:r w:rsidR="008D501F" w:rsidRPr="00436FA1">
        <w:rPr>
          <w:rFonts w:ascii="Times New Roman" w:hAnsi="Times New Roman"/>
          <w:sz w:val="20"/>
          <w:szCs w:val="20"/>
        </w:rPr>
        <w:t>absorb</w:t>
      </w:r>
      <w:r w:rsidRPr="00436FA1">
        <w:rPr>
          <w:rFonts w:ascii="Times New Roman" w:hAnsi="Times New Roman"/>
          <w:sz w:val="20"/>
          <w:szCs w:val="20"/>
        </w:rPr>
        <w:t xml:space="preserve"> more light (infrared) [1</w:t>
      </w:r>
      <w:r>
        <w:rPr>
          <w:rFonts w:ascii="Times New Roman" w:hAnsi="Times New Roman"/>
          <w:sz w:val="20"/>
          <w:szCs w:val="20"/>
        </w:rPr>
        <w:t>-</w:t>
      </w:r>
      <w:r w:rsidRPr="00436FA1">
        <w:rPr>
          <w:rFonts w:ascii="Times New Roman" w:hAnsi="Times New Roman"/>
          <w:sz w:val="20"/>
          <w:szCs w:val="20"/>
        </w:rPr>
        <w:t>4]</w:t>
      </w:r>
      <w:r>
        <w:rPr>
          <w:rFonts w:ascii="Times New Roman" w:hAnsi="Times New Roman"/>
          <w:sz w:val="20"/>
          <w:szCs w:val="20"/>
        </w:rPr>
        <w:t>.</w:t>
      </w:r>
    </w:p>
    <w:p w:rsidR="005B4C22" w:rsidRDefault="005B4C22" w:rsidP="005B4C22">
      <w:pPr>
        <w:adjustRightInd w:val="0"/>
        <w:spacing w:after="0"/>
        <w:jc w:val="both"/>
        <w:rPr>
          <w:rFonts w:ascii="Times New Roman" w:hAnsi="Times New Roman"/>
          <w:sz w:val="20"/>
          <w:szCs w:val="20"/>
        </w:rPr>
      </w:pPr>
      <w:r w:rsidRPr="00436FA1">
        <w:rPr>
          <w:rFonts w:ascii="Times New Roman" w:hAnsi="Times New Roman"/>
          <w:sz w:val="20"/>
          <w:szCs w:val="20"/>
        </w:rPr>
        <w:t xml:space="preserve">Based on the </w:t>
      </w:r>
      <w:r>
        <w:rPr>
          <w:rFonts w:ascii="Times New Roman" w:hAnsi="Times New Roman"/>
          <w:sz w:val="20"/>
          <w:szCs w:val="20"/>
        </w:rPr>
        <w:t xml:space="preserve">Beer-Lambert </w:t>
      </w:r>
      <w:r w:rsidRPr="00436FA1">
        <w:rPr>
          <w:rFonts w:ascii="Times New Roman" w:hAnsi="Times New Roman"/>
          <w:sz w:val="20"/>
          <w:szCs w:val="20"/>
        </w:rPr>
        <w:t>Law and on the behavior of hemoglobin against different wavelengths, the presence or absence of oxygen can be detected</w:t>
      </w:r>
      <w:r>
        <w:rPr>
          <w:rFonts w:ascii="Times New Roman" w:hAnsi="Times New Roman"/>
          <w:sz w:val="20"/>
          <w:szCs w:val="20"/>
        </w:rPr>
        <w:t xml:space="preserve"> </w:t>
      </w:r>
      <w:r w:rsidRPr="00436FA1">
        <w:rPr>
          <w:rFonts w:ascii="Times New Roman" w:hAnsi="Times New Roman"/>
          <w:sz w:val="20"/>
          <w:szCs w:val="20"/>
        </w:rPr>
        <w:t>[1-6]</w:t>
      </w:r>
      <w:r>
        <w:rPr>
          <w:rFonts w:ascii="Times New Roman" w:hAnsi="Times New Roman"/>
          <w:sz w:val="20"/>
          <w:szCs w:val="20"/>
        </w:rPr>
        <w:t>.</w:t>
      </w:r>
    </w:p>
    <w:p w:rsidR="005B4C22" w:rsidRPr="00270611" w:rsidRDefault="005B4C22" w:rsidP="005B4C22">
      <w:pPr>
        <w:adjustRightInd w:val="0"/>
        <w:spacing w:after="0"/>
        <w:jc w:val="both"/>
        <w:rPr>
          <w:rFonts w:ascii="Times New Roman" w:hAnsi="Times New Roman"/>
          <w:sz w:val="20"/>
          <w:szCs w:val="20"/>
        </w:rPr>
      </w:pPr>
      <w:r w:rsidRPr="00270611">
        <w:rPr>
          <w:rFonts w:ascii="Times New Roman" w:hAnsi="Times New Roman"/>
          <w:sz w:val="20"/>
          <w:szCs w:val="20"/>
        </w:rPr>
        <w:t>Beer-Lambert Law</w:t>
      </w:r>
    </w:p>
    <w:p w:rsidR="005B4C22" w:rsidRPr="00436FA1" w:rsidRDefault="005B4C22" w:rsidP="005B4C22">
      <w:pPr>
        <w:adjustRightInd w:val="0"/>
        <w:spacing w:after="0"/>
        <w:jc w:val="both"/>
        <w:rPr>
          <w:rFonts w:ascii="Times New Roman" w:hAnsi="Times New Roman"/>
          <w:sz w:val="20"/>
          <w:szCs w:val="20"/>
        </w:rPr>
      </w:pPr>
      <w:r w:rsidRPr="00436FA1">
        <w:rPr>
          <w:rFonts w:ascii="Times New Roman" w:hAnsi="Times New Roman"/>
          <w:sz w:val="20"/>
          <w:szCs w:val="20"/>
        </w:rPr>
        <w:t>Spectrophotometry is based on two laws, Beer's Law and Lambert's Law.</w:t>
      </w:r>
    </w:p>
    <w:p w:rsidR="005B4C22" w:rsidRPr="00436FA1" w:rsidRDefault="005B4C22" w:rsidP="005B4C22">
      <w:pPr>
        <w:adjustRightInd w:val="0"/>
        <w:spacing w:after="0"/>
        <w:jc w:val="both"/>
        <w:rPr>
          <w:rFonts w:ascii="Times New Roman" w:hAnsi="Times New Roman"/>
          <w:sz w:val="20"/>
          <w:szCs w:val="20"/>
        </w:rPr>
      </w:pPr>
      <w:r w:rsidRPr="00436FA1">
        <w:rPr>
          <w:rFonts w:ascii="Times New Roman" w:hAnsi="Times New Roman"/>
          <w:sz w:val="20"/>
          <w:szCs w:val="20"/>
        </w:rPr>
        <w:t>Lambert Law</w:t>
      </w:r>
    </w:p>
    <w:p w:rsidR="005B4C22" w:rsidRPr="00436FA1" w:rsidRDefault="005B4C22" w:rsidP="005B4C22">
      <w:pPr>
        <w:adjustRightInd w:val="0"/>
        <w:spacing w:after="0"/>
        <w:jc w:val="both"/>
        <w:rPr>
          <w:rFonts w:ascii="Times New Roman" w:hAnsi="Times New Roman"/>
          <w:sz w:val="20"/>
          <w:szCs w:val="20"/>
        </w:rPr>
      </w:pPr>
      <w:r w:rsidRPr="00436FA1">
        <w:rPr>
          <w:rFonts w:ascii="Times New Roman" w:hAnsi="Times New Roman"/>
          <w:sz w:val="20"/>
          <w:szCs w:val="20"/>
        </w:rPr>
        <w:t xml:space="preserve">This law stablishes that the amount of light </w:t>
      </w:r>
      <w:r w:rsidR="00F04CA0">
        <w:rPr>
          <w:rFonts w:ascii="Times New Roman" w:hAnsi="Times New Roman"/>
          <w:sz w:val="20"/>
          <w:szCs w:val="20"/>
        </w:rPr>
        <w:t>that strikes</w:t>
      </w:r>
      <w:r w:rsidRPr="00436FA1">
        <w:rPr>
          <w:rFonts w:ascii="Times New Roman" w:hAnsi="Times New Roman"/>
          <w:sz w:val="20"/>
          <w:szCs w:val="20"/>
        </w:rPr>
        <w:t xml:space="preserve"> </w:t>
      </w:r>
      <w:r w:rsidR="008D501F" w:rsidRPr="00436FA1">
        <w:rPr>
          <w:rFonts w:ascii="Times New Roman" w:hAnsi="Times New Roman"/>
          <w:sz w:val="20"/>
          <w:szCs w:val="20"/>
        </w:rPr>
        <w:t>perpendicularly on</w:t>
      </w:r>
      <w:r w:rsidRPr="00436FA1">
        <w:rPr>
          <w:rFonts w:ascii="Times New Roman" w:hAnsi="Times New Roman"/>
          <w:sz w:val="20"/>
          <w:szCs w:val="20"/>
        </w:rPr>
        <w:t xml:space="preserve"> a </w:t>
      </w:r>
      <w:r w:rsidRPr="00DC719E">
        <w:rPr>
          <w:rFonts w:ascii="Times New Roman" w:hAnsi="Times New Roman"/>
          <w:sz w:val="20"/>
          <w:szCs w:val="20"/>
        </w:rPr>
        <w:t>material sampl</w:t>
      </w:r>
      <w:r>
        <w:rPr>
          <w:rFonts w:ascii="Times New Roman" w:hAnsi="Times New Roman"/>
          <w:sz w:val="20"/>
          <w:szCs w:val="20"/>
        </w:rPr>
        <w:t>e</w:t>
      </w:r>
      <w:r w:rsidRPr="00436FA1">
        <w:rPr>
          <w:rFonts w:ascii="Times New Roman" w:hAnsi="Times New Roman"/>
          <w:sz w:val="20"/>
          <w:szCs w:val="20"/>
        </w:rPr>
        <w:t xml:space="preserve"> decreases exponentially with the thickness of the </w:t>
      </w:r>
      <w:r w:rsidRPr="00DC719E">
        <w:rPr>
          <w:rFonts w:ascii="Times New Roman" w:hAnsi="Times New Roman"/>
          <w:sz w:val="20"/>
          <w:szCs w:val="20"/>
        </w:rPr>
        <w:t>material sampl</w:t>
      </w:r>
      <w:r>
        <w:rPr>
          <w:rFonts w:ascii="Times New Roman" w:hAnsi="Times New Roman"/>
          <w:sz w:val="20"/>
          <w:szCs w:val="20"/>
        </w:rPr>
        <w:t xml:space="preserve">e </w:t>
      </w:r>
      <w:r w:rsidRPr="00436FA1">
        <w:rPr>
          <w:rFonts w:ascii="Times New Roman" w:hAnsi="Times New Roman"/>
          <w:sz w:val="20"/>
          <w:szCs w:val="20"/>
        </w:rPr>
        <w:t xml:space="preserve">traversed. The absorbance is directly proportional to the </w:t>
      </w:r>
      <w:r w:rsidR="00F04CA0">
        <w:rPr>
          <w:rFonts w:ascii="Times New Roman" w:hAnsi="Times New Roman"/>
          <w:sz w:val="20"/>
          <w:szCs w:val="20"/>
        </w:rPr>
        <w:t>field</w:t>
      </w:r>
      <w:r w:rsidRPr="00436FA1">
        <w:rPr>
          <w:rFonts w:ascii="Times New Roman" w:hAnsi="Times New Roman"/>
          <w:sz w:val="20"/>
          <w:szCs w:val="20"/>
        </w:rPr>
        <w:t xml:space="preserve"> traversed.</w:t>
      </w:r>
    </w:p>
    <w:p w:rsidR="005B4C22" w:rsidRPr="00436FA1" w:rsidRDefault="005B4C22" w:rsidP="005B4C22">
      <w:pPr>
        <w:adjustRightInd w:val="0"/>
        <w:spacing w:after="0"/>
        <w:jc w:val="both"/>
        <w:rPr>
          <w:rFonts w:ascii="Times New Roman" w:hAnsi="Times New Roman"/>
          <w:sz w:val="20"/>
          <w:szCs w:val="20"/>
        </w:rPr>
      </w:pPr>
      <w:r w:rsidRPr="00436FA1">
        <w:rPr>
          <w:rFonts w:ascii="Times New Roman" w:hAnsi="Times New Roman"/>
          <w:sz w:val="20"/>
          <w:szCs w:val="20"/>
        </w:rPr>
        <w:t>Beer Law</w:t>
      </w:r>
    </w:p>
    <w:p w:rsidR="005B4C22" w:rsidRPr="00436FA1" w:rsidRDefault="005B4C22" w:rsidP="005B4C22">
      <w:pPr>
        <w:adjustRightInd w:val="0"/>
        <w:spacing w:after="0"/>
        <w:jc w:val="both"/>
        <w:rPr>
          <w:rFonts w:ascii="Times New Roman" w:hAnsi="Times New Roman"/>
          <w:sz w:val="20"/>
          <w:szCs w:val="20"/>
        </w:rPr>
      </w:pPr>
      <w:r w:rsidRPr="00436FA1">
        <w:rPr>
          <w:rFonts w:ascii="Times New Roman" w:hAnsi="Times New Roman"/>
          <w:sz w:val="20"/>
          <w:szCs w:val="20"/>
        </w:rPr>
        <w:t xml:space="preserve">This law establishes that the amount of light </w:t>
      </w:r>
      <w:r w:rsidR="00F04CA0">
        <w:rPr>
          <w:rFonts w:ascii="Times New Roman" w:hAnsi="Times New Roman"/>
          <w:sz w:val="20"/>
          <w:szCs w:val="20"/>
        </w:rPr>
        <w:t>that strikes</w:t>
      </w:r>
      <w:r w:rsidRPr="00436FA1">
        <w:rPr>
          <w:rFonts w:ascii="Times New Roman" w:hAnsi="Times New Roman"/>
          <w:sz w:val="20"/>
          <w:szCs w:val="20"/>
        </w:rPr>
        <w:t xml:space="preserve"> perpendicularly on a substance decreases exponentially with the amount of concentration of </w:t>
      </w:r>
      <w:r w:rsidR="00F04CA0">
        <w:rPr>
          <w:rFonts w:ascii="Times New Roman" w:hAnsi="Times New Roman"/>
          <w:sz w:val="20"/>
          <w:szCs w:val="20"/>
        </w:rPr>
        <w:t>the</w:t>
      </w:r>
      <w:r w:rsidRPr="00436FA1">
        <w:rPr>
          <w:rFonts w:ascii="Times New Roman" w:hAnsi="Times New Roman"/>
          <w:sz w:val="20"/>
          <w:szCs w:val="20"/>
        </w:rPr>
        <w:t xml:space="preserve"> substance</w:t>
      </w:r>
      <w:r>
        <w:rPr>
          <w:rFonts w:ascii="Times New Roman" w:hAnsi="Times New Roman"/>
          <w:sz w:val="20"/>
          <w:szCs w:val="20"/>
        </w:rPr>
        <w:t xml:space="preserve"> [1-6].</w:t>
      </w:r>
    </w:p>
    <w:p w:rsidR="005B4C22" w:rsidRPr="00401A2A" w:rsidRDefault="005B4C22" w:rsidP="005B4C22">
      <w:pPr>
        <w:adjustRightInd w:val="0"/>
        <w:spacing w:after="0"/>
        <w:jc w:val="both"/>
        <w:rPr>
          <w:rFonts w:ascii="Times New Roman" w:hAnsi="Times New Roman"/>
          <w:sz w:val="20"/>
          <w:szCs w:val="20"/>
        </w:rPr>
      </w:pPr>
      <w:r w:rsidRPr="00401A2A">
        <w:rPr>
          <w:rFonts w:ascii="Times New Roman" w:hAnsi="Times New Roman"/>
          <w:sz w:val="20"/>
          <w:szCs w:val="20"/>
        </w:rPr>
        <w:t>Altogether, Beer-La</w:t>
      </w:r>
      <w:r w:rsidR="008D501F">
        <w:rPr>
          <w:rFonts w:ascii="Times New Roman" w:hAnsi="Times New Roman"/>
          <w:sz w:val="20"/>
          <w:szCs w:val="20"/>
        </w:rPr>
        <w:t>m</w:t>
      </w:r>
      <w:r w:rsidRPr="00401A2A">
        <w:rPr>
          <w:rFonts w:ascii="Times New Roman" w:hAnsi="Times New Roman"/>
          <w:sz w:val="20"/>
          <w:szCs w:val="20"/>
        </w:rPr>
        <w:t xml:space="preserve">bert Law describes the attenuation of the light that travels through a material sample </w:t>
      </w:r>
      <w:r w:rsidR="00DB3C5C">
        <w:rPr>
          <w:rFonts w:ascii="Times New Roman" w:hAnsi="Times New Roman"/>
          <w:sz w:val="20"/>
          <w:szCs w:val="20"/>
        </w:rPr>
        <w:t xml:space="preserve">which </w:t>
      </w:r>
      <w:r w:rsidRPr="00401A2A">
        <w:rPr>
          <w:rFonts w:ascii="Times New Roman" w:hAnsi="Times New Roman"/>
          <w:sz w:val="20"/>
          <w:szCs w:val="20"/>
        </w:rPr>
        <w:t>contains an absorbent substance. The properties of Beer-La</w:t>
      </w:r>
      <w:r w:rsidR="008D501F">
        <w:rPr>
          <w:rFonts w:ascii="Times New Roman" w:hAnsi="Times New Roman"/>
          <w:sz w:val="20"/>
          <w:szCs w:val="20"/>
        </w:rPr>
        <w:t>m</w:t>
      </w:r>
      <w:r w:rsidRPr="00401A2A">
        <w:rPr>
          <w:rFonts w:ascii="Times New Roman" w:hAnsi="Times New Roman"/>
          <w:sz w:val="20"/>
          <w:szCs w:val="20"/>
        </w:rPr>
        <w:t xml:space="preserve">bert Law are valid also if there </w:t>
      </w:r>
      <w:r w:rsidR="00DB3C5C">
        <w:rPr>
          <w:rFonts w:ascii="Times New Roman" w:hAnsi="Times New Roman"/>
          <w:sz w:val="20"/>
          <w:szCs w:val="20"/>
        </w:rPr>
        <w:t>are</w:t>
      </w:r>
      <w:r w:rsidRPr="00401A2A">
        <w:rPr>
          <w:rFonts w:ascii="Times New Roman" w:hAnsi="Times New Roman"/>
          <w:sz w:val="20"/>
          <w:szCs w:val="20"/>
        </w:rPr>
        <w:t xml:space="preserve"> more than one absorbent substance in between [1-6]</w:t>
      </w:r>
      <w:r>
        <w:rPr>
          <w:rFonts w:ascii="Times New Roman" w:hAnsi="Times New Roman"/>
          <w:sz w:val="20"/>
          <w:szCs w:val="20"/>
        </w:rPr>
        <w:t>.</w:t>
      </w:r>
    </w:p>
    <w:p w:rsidR="00DB3C5C" w:rsidRDefault="00DB3C5C" w:rsidP="005B4C22">
      <w:pPr>
        <w:adjustRightInd w:val="0"/>
        <w:spacing w:after="0"/>
        <w:jc w:val="both"/>
        <w:rPr>
          <w:rFonts w:ascii="Times New Roman" w:hAnsi="Times New Roman"/>
          <w:sz w:val="20"/>
          <w:szCs w:val="20"/>
        </w:rPr>
      </w:pPr>
      <w:r w:rsidRPr="00DB3C5C">
        <w:rPr>
          <w:rFonts w:ascii="Times New Roman" w:hAnsi="Times New Roman"/>
          <w:sz w:val="20"/>
          <w:szCs w:val="20"/>
        </w:rPr>
        <w:t>Taking into account the above, we can analyze hemoglobin in its  oxygenated and deoxygenated forms, it will be necessary to use two types of lights in different wavelengths, one beam will be red light with a wavelength of approximately 650nm and the other one will be infrared light with a wavelength close to 900nm.</w:t>
      </w:r>
    </w:p>
    <w:p w:rsidR="00DB3C5C" w:rsidRDefault="00DB3C5C" w:rsidP="005B4C22">
      <w:pPr>
        <w:adjustRightInd w:val="0"/>
        <w:spacing w:after="0"/>
        <w:jc w:val="both"/>
        <w:rPr>
          <w:rFonts w:ascii="Times New Roman" w:hAnsi="Times New Roman"/>
          <w:sz w:val="20"/>
          <w:szCs w:val="20"/>
        </w:rPr>
      </w:pPr>
      <w:r w:rsidRPr="00DB3C5C">
        <w:rPr>
          <w:rFonts w:ascii="Times New Roman" w:hAnsi="Times New Roman"/>
          <w:sz w:val="20"/>
          <w:szCs w:val="20"/>
        </w:rPr>
        <w:t>When an oximeter emits these kinds of light beams into the skin, most of the light is absorbed by the tissue, skin, bone and venous blood, in a constant amount, but with each beat heart, there will be an increase in the arterial blood flow, that is why the presence of an arterial pulse is important and necessary for the device an recognize that signal.</w:t>
      </w:r>
    </w:p>
    <w:p w:rsidR="005B4C22" w:rsidRDefault="005B4C22" w:rsidP="005B4C22">
      <w:pPr>
        <w:adjustRightInd w:val="0"/>
        <w:spacing w:after="0"/>
        <w:jc w:val="both"/>
        <w:rPr>
          <w:rFonts w:ascii="Times New Roman" w:hAnsi="Times New Roman"/>
          <w:sz w:val="20"/>
          <w:szCs w:val="20"/>
        </w:rPr>
      </w:pPr>
      <w:r w:rsidRPr="00401A2A">
        <w:rPr>
          <w:rFonts w:ascii="Times New Roman" w:hAnsi="Times New Roman"/>
          <w:sz w:val="20"/>
          <w:szCs w:val="20"/>
        </w:rPr>
        <w:t>By comparing the light absorbed during the moment of the arterial pulse, the percentage of oxyhemoglobin i</w:t>
      </w:r>
      <w:r w:rsidR="00DB3C5C">
        <w:rPr>
          <w:rFonts w:ascii="Times New Roman" w:hAnsi="Times New Roman"/>
          <w:sz w:val="20"/>
          <w:szCs w:val="20"/>
        </w:rPr>
        <w:t xml:space="preserve">can be </w:t>
      </w:r>
      <w:r w:rsidRPr="00401A2A">
        <w:rPr>
          <w:rFonts w:ascii="Times New Roman" w:hAnsi="Times New Roman"/>
          <w:sz w:val="20"/>
          <w:szCs w:val="20"/>
        </w:rPr>
        <w:t xml:space="preserve">calculated. The absorption is </w:t>
      </w:r>
      <w:r w:rsidR="008D501F" w:rsidRPr="00401A2A">
        <w:rPr>
          <w:rFonts w:ascii="Times New Roman" w:hAnsi="Times New Roman"/>
          <w:sz w:val="20"/>
          <w:szCs w:val="20"/>
        </w:rPr>
        <w:t>measured</w:t>
      </w:r>
      <w:r w:rsidRPr="00401A2A">
        <w:rPr>
          <w:rFonts w:ascii="Times New Roman" w:hAnsi="Times New Roman"/>
          <w:sz w:val="20"/>
          <w:szCs w:val="20"/>
        </w:rPr>
        <w:t xml:space="preserve"> only at the time of a pulse wave is detected, which decreases the influence of tissues, veins bones etc.</w:t>
      </w:r>
    </w:p>
    <w:p w:rsidR="005B4C22" w:rsidRDefault="005B4C22" w:rsidP="005B4C22">
      <w:pPr>
        <w:adjustRightInd w:val="0"/>
        <w:spacing w:after="0"/>
        <w:jc w:val="both"/>
        <w:rPr>
          <w:rFonts w:ascii="Times New Roman" w:hAnsi="Times New Roman"/>
          <w:sz w:val="20"/>
          <w:szCs w:val="20"/>
        </w:rPr>
      </w:pPr>
      <w:r w:rsidRPr="00401A2A">
        <w:rPr>
          <w:rFonts w:ascii="Times New Roman" w:hAnsi="Times New Roman"/>
          <w:sz w:val="20"/>
          <w:szCs w:val="20"/>
        </w:rPr>
        <w:t>It is important to know that the normal parameters of SPO2 in humans are between 99% and 92%, lowering of this range is very important medical attention immediately, because when you reach 90% there may be irreversible damage brain death</w:t>
      </w:r>
      <w:r>
        <w:rPr>
          <w:rFonts w:ascii="Times New Roman" w:hAnsi="Times New Roman"/>
          <w:sz w:val="20"/>
          <w:szCs w:val="20"/>
        </w:rPr>
        <w:t xml:space="preserve"> [1-4].</w:t>
      </w:r>
    </w:p>
    <w:p w:rsidR="006B3669" w:rsidRDefault="006B3669" w:rsidP="005B4C22">
      <w:pPr>
        <w:adjustRightInd w:val="0"/>
        <w:spacing w:after="0"/>
        <w:jc w:val="both"/>
        <w:rPr>
          <w:rFonts w:ascii="Times New Roman" w:hAnsi="Times New Roman"/>
          <w:sz w:val="20"/>
          <w:szCs w:val="20"/>
        </w:rPr>
      </w:pPr>
    </w:p>
    <w:p w:rsidR="005B4C22" w:rsidRPr="005B4C22" w:rsidRDefault="005B4C22" w:rsidP="00D2198B">
      <w:pPr>
        <w:pStyle w:val="ListParagraph"/>
        <w:numPr>
          <w:ilvl w:val="0"/>
          <w:numId w:val="4"/>
        </w:numPr>
        <w:spacing w:after="0" w:line="240" w:lineRule="auto"/>
        <w:jc w:val="both"/>
        <w:rPr>
          <w:rFonts w:ascii="Times New Roman" w:hAnsi="Times New Roman"/>
          <w:sz w:val="20"/>
          <w:szCs w:val="20"/>
        </w:rPr>
      </w:pPr>
      <w:r>
        <w:rPr>
          <w:rFonts w:ascii="Times New Roman" w:hAnsi="Times New Roman" w:cs="Times New Roman"/>
          <w:b/>
          <w:bCs/>
          <w:color w:val="44546A"/>
        </w:rPr>
        <w:t>METHODOLOGY</w:t>
      </w:r>
    </w:p>
    <w:p w:rsidR="005B4C22" w:rsidRPr="005B4C22" w:rsidRDefault="005B4C22" w:rsidP="005B4C22">
      <w:pPr>
        <w:spacing w:after="0" w:line="240" w:lineRule="auto"/>
        <w:jc w:val="both"/>
        <w:rPr>
          <w:rFonts w:ascii="Times New Roman" w:hAnsi="Times New Roman"/>
          <w:sz w:val="20"/>
          <w:szCs w:val="20"/>
        </w:rPr>
      </w:pPr>
      <w:r w:rsidRPr="005B4C22">
        <w:rPr>
          <w:rFonts w:ascii="Times New Roman" w:hAnsi="Times New Roman"/>
          <w:sz w:val="20"/>
          <w:szCs w:val="20"/>
        </w:rPr>
        <w:t>It is important to mention that we used reflexive method of pulse oximetry because in that way, the device, would be adjusted to the wrist.</w:t>
      </w:r>
    </w:p>
    <w:p w:rsidR="005B4C22" w:rsidRDefault="005B4C22" w:rsidP="005B4C22">
      <w:pPr>
        <w:adjustRightInd w:val="0"/>
        <w:spacing w:after="0"/>
        <w:jc w:val="both"/>
        <w:rPr>
          <w:rFonts w:ascii="Times New Roman" w:hAnsi="Times New Roman"/>
          <w:sz w:val="20"/>
          <w:szCs w:val="20"/>
        </w:rPr>
      </w:pPr>
      <w:r w:rsidRPr="00616DCF">
        <w:rPr>
          <w:rFonts w:ascii="Times New Roman" w:hAnsi="Times New Roman"/>
          <w:sz w:val="20"/>
          <w:szCs w:val="20"/>
        </w:rPr>
        <w:t>For the design of t</w:t>
      </w:r>
      <w:r w:rsidR="00156EFB">
        <w:rPr>
          <w:rFonts w:ascii="Times New Roman" w:hAnsi="Times New Roman"/>
          <w:sz w:val="20"/>
          <w:szCs w:val="20"/>
        </w:rPr>
        <w:t>his</w:t>
      </w:r>
      <w:r w:rsidRPr="00616DCF">
        <w:rPr>
          <w:rFonts w:ascii="Times New Roman" w:hAnsi="Times New Roman"/>
          <w:sz w:val="20"/>
          <w:szCs w:val="20"/>
        </w:rPr>
        <w:t xml:space="preserve"> device, it was contemplated to keep a constant monitoring of the SPO2 and send a</w:t>
      </w:r>
      <w:r w:rsidR="00156EFB">
        <w:rPr>
          <w:rFonts w:ascii="Times New Roman" w:hAnsi="Times New Roman"/>
          <w:sz w:val="20"/>
          <w:szCs w:val="20"/>
        </w:rPr>
        <w:t xml:space="preserve"> wireless</w:t>
      </w:r>
      <w:r w:rsidRPr="00616DCF">
        <w:rPr>
          <w:rFonts w:ascii="Times New Roman" w:hAnsi="Times New Roman"/>
          <w:sz w:val="20"/>
          <w:szCs w:val="20"/>
        </w:rPr>
        <w:t xml:space="preserve"> alert through a radiofrequency device when the SPO2 decrease less than 92%.</w:t>
      </w:r>
    </w:p>
    <w:p w:rsidR="005B4C22" w:rsidRDefault="005B4C22" w:rsidP="005B4C22">
      <w:pPr>
        <w:adjustRightInd w:val="0"/>
        <w:spacing w:after="0"/>
        <w:jc w:val="both"/>
        <w:rPr>
          <w:rFonts w:ascii="Times New Roman" w:hAnsi="Times New Roman"/>
          <w:b/>
          <w:bCs/>
          <w:sz w:val="20"/>
          <w:szCs w:val="20"/>
        </w:rPr>
      </w:pPr>
    </w:p>
    <w:p w:rsidR="005B4C22" w:rsidRDefault="005B4C22" w:rsidP="005B4C22">
      <w:pPr>
        <w:adjustRightInd w:val="0"/>
        <w:spacing w:after="0"/>
        <w:jc w:val="center"/>
        <w:rPr>
          <w:rFonts w:ascii="Times New Roman" w:hAnsi="Times New Roman"/>
          <w:b/>
          <w:bCs/>
          <w:sz w:val="20"/>
          <w:szCs w:val="20"/>
        </w:rPr>
      </w:pPr>
      <w:r>
        <w:rPr>
          <w:rFonts w:ascii="Times New Roman" w:hAnsi="Times New Roman"/>
          <w:b/>
          <w:bCs/>
          <w:noProof/>
          <w:sz w:val="20"/>
          <w:szCs w:val="20"/>
        </w:rPr>
        <w:drawing>
          <wp:inline distT="0" distB="0" distL="0" distR="0">
            <wp:extent cx="4733389" cy="26670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5243" cy="2668045"/>
                    </a:xfrm>
                    <a:prstGeom prst="rect">
                      <a:avLst/>
                    </a:prstGeom>
                    <a:noFill/>
                    <a:ln>
                      <a:noFill/>
                    </a:ln>
                  </pic:spPr>
                </pic:pic>
              </a:graphicData>
            </a:graphic>
          </wp:inline>
        </w:drawing>
      </w:r>
    </w:p>
    <w:p w:rsidR="005B4C22" w:rsidRPr="005B4C22" w:rsidRDefault="005B4C22" w:rsidP="005B4C22">
      <w:pPr>
        <w:adjustRightInd w:val="0"/>
        <w:spacing w:after="0"/>
        <w:jc w:val="center"/>
        <w:rPr>
          <w:rFonts w:ascii="Times New Roman" w:hAnsi="Times New Roman" w:cs="Times New Roman"/>
          <w:bCs/>
          <w:i/>
          <w:sz w:val="18"/>
          <w:szCs w:val="18"/>
        </w:rPr>
      </w:pPr>
      <w:r w:rsidRPr="005B4C22">
        <w:rPr>
          <w:rFonts w:ascii="Times New Roman" w:hAnsi="Times New Roman" w:cs="Times New Roman"/>
          <w:bCs/>
          <w:i/>
          <w:sz w:val="18"/>
          <w:szCs w:val="18"/>
        </w:rPr>
        <w:t>Figure 2. Block diagram of the device.</w:t>
      </w:r>
    </w:p>
    <w:p w:rsidR="005B4C22" w:rsidRDefault="005B4C22" w:rsidP="005B4C22">
      <w:pPr>
        <w:adjustRightInd w:val="0"/>
        <w:spacing w:after="0"/>
        <w:jc w:val="center"/>
        <w:rPr>
          <w:b/>
          <w:bCs/>
        </w:rPr>
      </w:pPr>
    </w:p>
    <w:p w:rsidR="005B4C22" w:rsidRPr="00656BBC" w:rsidRDefault="005B4C22" w:rsidP="005B4C22">
      <w:pPr>
        <w:adjustRightInd w:val="0"/>
        <w:spacing w:after="0"/>
        <w:jc w:val="both"/>
        <w:rPr>
          <w:rFonts w:ascii="Times New Roman" w:hAnsi="Times New Roman"/>
          <w:bCs/>
          <w:sz w:val="20"/>
          <w:szCs w:val="20"/>
        </w:rPr>
      </w:pPr>
      <w:r w:rsidRPr="00656BBC">
        <w:rPr>
          <w:rFonts w:ascii="Times New Roman" w:hAnsi="Times New Roman"/>
          <w:bCs/>
          <w:sz w:val="20"/>
          <w:szCs w:val="20"/>
        </w:rPr>
        <w:t xml:space="preserve">As we can see in the block diagram of </w:t>
      </w:r>
      <w:r w:rsidRPr="005B4C22">
        <w:rPr>
          <w:rFonts w:ascii="Times New Roman" w:hAnsi="Times New Roman"/>
          <w:bCs/>
          <w:i/>
          <w:sz w:val="20"/>
          <w:szCs w:val="20"/>
        </w:rPr>
        <w:t>Figure 2</w:t>
      </w:r>
      <w:r w:rsidRPr="00656BBC">
        <w:rPr>
          <w:rFonts w:ascii="Times New Roman" w:hAnsi="Times New Roman"/>
          <w:bCs/>
          <w:sz w:val="20"/>
          <w:szCs w:val="20"/>
        </w:rPr>
        <w:t>, first</w:t>
      </w:r>
      <w:r w:rsidR="008D501F">
        <w:rPr>
          <w:rFonts w:ascii="Times New Roman" w:hAnsi="Times New Roman"/>
          <w:bCs/>
          <w:sz w:val="20"/>
          <w:szCs w:val="20"/>
        </w:rPr>
        <w:t>able</w:t>
      </w:r>
      <w:r w:rsidRPr="00656BBC">
        <w:rPr>
          <w:rFonts w:ascii="Times New Roman" w:hAnsi="Times New Roman"/>
          <w:bCs/>
          <w:sz w:val="20"/>
          <w:szCs w:val="20"/>
        </w:rPr>
        <w:t xml:space="preserve"> </w:t>
      </w:r>
      <w:r w:rsidR="00156EFB">
        <w:rPr>
          <w:rFonts w:ascii="Times New Roman" w:hAnsi="Times New Roman"/>
          <w:bCs/>
          <w:sz w:val="20"/>
          <w:szCs w:val="20"/>
        </w:rPr>
        <w:t xml:space="preserve">the device </w:t>
      </w:r>
      <w:r w:rsidRPr="00656BBC">
        <w:rPr>
          <w:rFonts w:ascii="Times New Roman" w:hAnsi="Times New Roman"/>
          <w:bCs/>
          <w:sz w:val="20"/>
          <w:szCs w:val="20"/>
        </w:rPr>
        <w:t>will start with the sensing of the parameters about absorbance in the hemoglobin, then that information will be sent to the processing unit, where the SPO</w:t>
      </w:r>
      <w:r w:rsidR="008D501F" w:rsidRPr="00656BBC">
        <w:rPr>
          <w:rFonts w:ascii="Times New Roman" w:hAnsi="Times New Roman"/>
          <w:bCs/>
          <w:sz w:val="20"/>
          <w:szCs w:val="20"/>
        </w:rPr>
        <w:t>2 will</w:t>
      </w:r>
      <w:r w:rsidRPr="00656BBC">
        <w:rPr>
          <w:rFonts w:ascii="Times New Roman" w:hAnsi="Times New Roman"/>
          <w:bCs/>
          <w:sz w:val="20"/>
          <w:szCs w:val="20"/>
        </w:rPr>
        <w:t xml:space="preserve"> be calculated, the results will be showed in a display. In the case of SPO2 will be below</w:t>
      </w:r>
      <w:r w:rsidR="00156EFB">
        <w:rPr>
          <w:rFonts w:ascii="Times New Roman" w:hAnsi="Times New Roman"/>
          <w:bCs/>
          <w:sz w:val="20"/>
          <w:szCs w:val="20"/>
        </w:rPr>
        <w:t xml:space="preserve"> to</w:t>
      </w:r>
      <w:r w:rsidRPr="00656BBC">
        <w:rPr>
          <w:rFonts w:ascii="Times New Roman" w:hAnsi="Times New Roman"/>
          <w:bCs/>
          <w:sz w:val="20"/>
          <w:szCs w:val="20"/>
        </w:rPr>
        <w:t xml:space="preserve"> the recommended medical parameters (less than 92%), the processing unit will activate an output and a wireless transmitter will send a signal which will be received as an alert in the receiver.</w:t>
      </w:r>
    </w:p>
    <w:p w:rsidR="005B4C22" w:rsidRPr="00656BBC" w:rsidRDefault="005B4C22" w:rsidP="005B4C22">
      <w:pPr>
        <w:adjustRightInd w:val="0"/>
        <w:spacing w:after="0"/>
        <w:jc w:val="both"/>
        <w:rPr>
          <w:rFonts w:ascii="Times New Roman" w:hAnsi="Times New Roman"/>
          <w:bCs/>
          <w:sz w:val="20"/>
          <w:szCs w:val="20"/>
        </w:rPr>
      </w:pPr>
      <w:r w:rsidRPr="00656BBC">
        <w:rPr>
          <w:rFonts w:ascii="Times New Roman" w:hAnsi="Times New Roman"/>
          <w:bCs/>
          <w:sz w:val="20"/>
          <w:szCs w:val="20"/>
        </w:rPr>
        <w:t>The following components have been selected for the design of the device:</w:t>
      </w:r>
    </w:p>
    <w:p w:rsidR="005B4C22" w:rsidRPr="00656BBC" w:rsidRDefault="005B4C22" w:rsidP="005B4C22">
      <w:pPr>
        <w:adjustRightInd w:val="0"/>
        <w:spacing w:after="0"/>
        <w:jc w:val="both"/>
        <w:rPr>
          <w:rFonts w:ascii="Times New Roman" w:hAnsi="Times New Roman"/>
          <w:bCs/>
          <w:sz w:val="20"/>
          <w:szCs w:val="20"/>
        </w:rPr>
      </w:pPr>
      <w:r w:rsidRPr="00656BBC">
        <w:rPr>
          <w:rFonts w:ascii="Times New Roman" w:hAnsi="Times New Roman"/>
          <w:bCs/>
          <w:sz w:val="20"/>
          <w:szCs w:val="20"/>
        </w:rPr>
        <w:t>Microcontroller ATMEGA328P</w:t>
      </w:r>
    </w:p>
    <w:p w:rsidR="005B4C22" w:rsidRPr="00656BBC" w:rsidRDefault="005B4C22" w:rsidP="005B4C22">
      <w:pPr>
        <w:adjustRightInd w:val="0"/>
        <w:spacing w:after="0"/>
        <w:jc w:val="both"/>
        <w:rPr>
          <w:rFonts w:ascii="Times New Roman" w:hAnsi="Times New Roman"/>
          <w:bCs/>
          <w:sz w:val="20"/>
          <w:szCs w:val="20"/>
        </w:rPr>
      </w:pPr>
      <w:r w:rsidRPr="00656BBC">
        <w:rPr>
          <w:rFonts w:ascii="Times New Roman" w:hAnsi="Times New Roman"/>
          <w:bCs/>
          <w:sz w:val="20"/>
          <w:szCs w:val="20"/>
        </w:rPr>
        <w:t>With this microcontroller</w:t>
      </w:r>
      <w:r w:rsidR="00156EFB">
        <w:rPr>
          <w:rFonts w:ascii="Times New Roman" w:hAnsi="Times New Roman"/>
          <w:bCs/>
          <w:sz w:val="20"/>
          <w:szCs w:val="20"/>
        </w:rPr>
        <w:t>, we</w:t>
      </w:r>
      <w:r w:rsidRPr="00656BBC">
        <w:rPr>
          <w:rFonts w:ascii="Times New Roman" w:hAnsi="Times New Roman"/>
          <w:bCs/>
          <w:sz w:val="20"/>
          <w:szCs w:val="20"/>
        </w:rPr>
        <w:t xml:space="preserve"> will take place the stage of data acquisition and processing to </w:t>
      </w:r>
      <w:r w:rsidR="008D501F" w:rsidRPr="00656BBC">
        <w:rPr>
          <w:rFonts w:ascii="Times New Roman" w:hAnsi="Times New Roman"/>
          <w:bCs/>
          <w:sz w:val="20"/>
          <w:szCs w:val="20"/>
        </w:rPr>
        <w:t>calculate SPO</w:t>
      </w:r>
      <w:r w:rsidRPr="00656BBC">
        <w:rPr>
          <w:rFonts w:ascii="Times New Roman" w:hAnsi="Times New Roman"/>
          <w:bCs/>
          <w:sz w:val="20"/>
          <w:szCs w:val="20"/>
        </w:rPr>
        <w:t>2. It has been selected because it has enough memory, as well as digital analog converter and I2C communication protocol.</w:t>
      </w:r>
    </w:p>
    <w:p w:rsidR="005B4C22" w:rsidRPr="00656BBC" w:rsidRDefault="005B4C22" w:rsidP="005B4C22">
      <w:pPr>
        <w:adjustRightInd w:val="0"/>
        <w:spacing w:after="0"/>
        <w:jc w:val="both"/>
        <w:rPr>
          <w:rFonts w:ascii="Times New Roman" w:hAnsi="Times New Roman"/>
          <w:bCs/>
          <w:sz w:val="20"/>
          <w:szCs w:val="20"/>
        </w:rPr>
      </w:pPr>
      <w:r w:rsidRPr="00656BBC">
        <w:rPr>
          <w:rFonts w:ascii="Times New Roman" w:hAnsi="Times New Roman"/>
          <w:bCs/>
          <w:sz w:val="20"/>
          <w:szCs w:val="20"/>
        </w:rPr>
        <w:t>Max30100</w:t>
      </w:r>
    </w:p>
    <w:p w:rsidR="005B4C22" w:rsidRPr="00656BBC" w:rsidRDefault="005B4C22" w:rsidP="005B4C22">
      <w:pPr>
        <w:adjustRightInd w:val="0"/>
        <w:spacing w:after="0"/>
        <w:jc w:val="both"/>
        <w:rPr>
          <w:rFonts w:ascii="Times New Roman" w:hAnsi="Times New Roman"/>
          <w:bCs/>
          <w:sz w:val="20"/>
          <w:szCs w:val="20"/>
        </w:rPr>
      </w:pPr>
      <w:r w:rsidRPr="00656BBC">
        <w:rPr>
          <w:rFonts w:ascii="Times New Roman" w:hAnsi="Times New Roman"/>
          <w:bCs/>
          <w:sz w:val="20"/>
          <w:szCs w:val="20"/>
        </w:rPr>
        <w:t>This device has an encapsulation in which it has two LEDs, one in red that emits light</w:t>
      </w:r>
      <w:r w:rsidR="00156EFB">
        <w:rPr>
          <w:rFonts w:ascii="Times New Roman" w:hAnsi="Times New Roman"/>
          <w:bCs/>
          <w:sz w:val="20"/>
          <w:szCs w:val="20"/>
        </w:rPr>
        <w:t xml:space="preserve"> beams</w:t>
      </w:r>
      <w:r w:rsidRPr="00656BBC">
        <w:rPr>
          <w:rFonts w:ascii="Times New Roman" w:hAnsi="Times New Roman"/>
          <w:bCs/>
          <w:sz w:val="20"/>
          <w:szCs w:val="20"/>
        </w:rPr>
        <w:t xml:space="preserve"> with a wavelength of 660nm and the other one an infrared </w:t>
      </w:r>
      <w:r w:rsidR="00156EFB">
        <w:rPr>
          <w:rFonts w:ascii="Times New Roman" w:hAnsi="Times New Roman"/>
          <w:bCs/>
          <w:sz w:val="20"/>
          <w:szCs w:val="20"/>
        </w:rPr>
        <w:t xml:space="preserve">light beams </w:t>
      </w:r>
      <w:r w:rsidRPr="00656BBC">
        <w:rPr>
          <w:rFonts w:ascii="Times New Roman" w:hAnsi="Times New Roman"/>
          <w:bCs/>
          <w:sz w:val="20"/>
          <w:szCs w:val="20"/>
        </w:rPr>
        <w:t xml:space="preserve">that </w:t>
      </w:r>
      <w:r w:rsidR="00156EFB">
        <w:rPr>
          <w:rFonts w:ascii="Times New Roman" w:hAnsi="Times New Roman"/>
          <w:bCs/>
          <w:sz w:val="20"/>
          <w:szCs w:val="20"/>
        </w:rPr>
        <w:t>with a</w:t>
      </w:r>
      <w:r w:rsidRPr="00656BBC">
        <w:rPr>
          <w:rFonts w:ascii="Times New Roman" w:hAnsi="Times New Roman"/>
          <w:bCs/>
          <w:sz w:val="20"/>
          <w:szCs w:val="20"/>
        </w:rPr>
        <w:t xml:space="preserve"> wavelength of 880nm. In </w:t>
      </w:r>
      <w:r w:rsidR="008D501F" w:rsidRPr="00656BBC">
        <w:rPr>
          <w:rFonts w:ascii="Times New Roman" w:hAnsi="Times New Roman"/>
          <w:bCs/>
          <w:sz w:val="20"/>
          <w:szCs w:val="20"/>
        </w:rPr>
        <w:t>addition,</w:t>
      </w:r>
      <w:r w:rsidRPr="00656BBC">
        <w:rPr>
          <w:rFonts w:ascii="Times New Roman" w:hAnsi="Times New Roman"/>
          <w:bCs/>
          <w:sz w:val="20"/>
          <w:szCs w:val="20"/>
        </w:rPr>
        <w:t xml:space="preserve"> it </w:t>
      </w:r>
      <w:r w:rsidR="008D501F" w:rsidRPr="00656BBC">
        <w:rPr>
          <w:rFonts w:ascii="Times New Roman" w:hAnsi="Times New Roman"/>
          <w:bCs/>
          <w:sz w:val="20"/>
          <w:szCs w:val="20"/>
        </w:rPr>
        <w:t>can be managing</w:t>
      </w:r>
      <w:r w:rsidRPr="00656BBC">
        <w:rPr>
          <w:rFonts w:ascii="Times New Roman" w:hAnsi="Times New Roman"/>
          <w:bCs/>
          <w:sz w:val="20"/>
          <w:szCs w:val="20"/>
        </w:rPr>
        <w:t xml:space="preserve"> a filtering stage, as well as a data transmission through the I2C communication protocol, which will allow the acquisition of data by the </w:t>
      </w:r>
      <w:r w:rsidR="00B86565">
        <w:rPr>
          <w:rFonts w:ascii="Times New Roman" w:hAnsi="Times New Roman"/>
          <w:bCs/>
          <w:sz w:val="20"/>
          <w:szCs w:val="20"/>
        </w:rPr>
        <w:t xml:space="preserve">before </w:t>
      </w:r>
      <w:r w:rsidRPr="00656BBC">
        <w:rPr>
          <w:rFonts w:ascii="Times New Roman" w:hAnsi="Times New Roman"/>
          <w:bCs/>
          <w:sz w:val="20"/>
          <w:szCs w:val="20"/>
        </w:rPr>
        <w:t>mentioned microcontroller</w:t>
      </w:r>
      <w:r w:rsidR="00D2198B">
        <w:rPr>
          <w:rFonts w:ascii="Times New Roman" w:hAnsi="Times New Roman"/>
          <w:bCs/>
          <w:sz w:val="20"/>
          <w:szCs w:val="20"/>
        </w:rPr>
        <w:t xml:space="preserve"> </w:t>
      </w:r>
      <w:r>
        <w:rPr>
          <w:rFonts w:ascii="Times New Roman" w:hAnsi="Times New Roman"/>
          <w:bCs/>
          <w:sz w:val="20"/>
          <w:szCs w:val="20"/>
        </w:rPr>
        <w:t>[10]</w:t>
      </w:r>
      <w:r w:rsidR="00D2198B">
        <w:rPr>
          <w:rFonts w:ascii="Times New Roman" w:hAnsi="Times New Roman"/>
          <w:bCs/>
          <w:sz w:val="20"/>
          <w:szCs w:val="20"/>
        </w:rPr>
        <w:t>.</w:t>
      </w:r>
    </w:p>
    <w:p w:rsidR="005B4C22" w:rsidRPr="00656BBC" w:rsidRDefault="005B4C22" w:rsidP="005B4C22">
      <w:pPr>
        <w:adjustRightInd w:val="0"/>
        <w:spacing w:after="0"/>
        <w:jc w:val="both"/>
        <w:rPr>
          <w:rFonts w:ascii="Times New Roman" w:hAnsi="Times New Roman"/>
          <w:bCs/>
          <w:sz w:val="20"/>
          <w:szCs w:val="20"/>
        </w:rPr>
      </w:pPr>
      <w:r w:rsidRPr="00656BBC">
        <w:rPr>
          <w:rFonts w:ascii="Times New Roman" w:hAnsi="Times New Roman"/>
          <w:bCs/>
          <w:sz w:val="20"/>
          <w:szCs w:val="20"/>
        </w:rPr>
        <w:t>Mini OLED display 128x32</w:t>
      </w:r>
    </w:p>
    <w:p w:rsidR="00787382" w:rsidRDefault="00787382" w:rsidP="005B4C22">
      <w:pPr>
        <w:adjustRightInd w:val="0"/>
        <w:spacing w:after="0"/>
        <w:jc w:val="both"/>
        <w:rPr>
          <w:rFonts w:ascii="Times New Roman" w:hAnsi="Times New Roman"/>
          <w:bCs/>
          <w:sz w:val="20"/>
          <w:szCs w:val="20"/>
        </w:rPr>
      </w:pPr>
      <w:r w:rsidRPr="00787382">
        <w:rPr>
          <w:rFonts w:ascii="Times New Roman" w:hAnsi="Times New Roman"/>
          <w:bCs/>
          <w:sz w:val="20"/>
          <w:szCs w:val="20"/>
        </w:rPr>
        <w:t>The selection of this device was basically because it has small size, it has the features to be able about making graphics, as well as write the data obtained in different lines, also it uses I2C communication, so we can share the protocol with the microcontroller and the MAX30100.</w:t>
      </w:r>
    </w:p>
    <w:p w:rsidR="005B4C22" w:rsidRPr="00656BBC" w:rsidRDefault="005B4C22" w:rsidP="005B4C22">
      <w:pPr>
        <w:adjustRightInd w:val="0"/>
        <w:spacing w:after="0"/>
        <w:jc w:val="both"/>
        <w:rPr>
          <w:rFonts w:ascii="Times New Roman" w:hAnsi="Times New Roman"/>
          <w:bCs/>
          <w:sz w:val="20"/>
          <w:szCs w:val="20"/>
        </w:rPr>
      </w:pPr>
      <w:r w:rsidRPr="00656BBC">
        <w:rPr>
          <w:rFonts w:ascii="Times New Roman" w:hAnsi="Times New Roman"/>
          <w:bCs/>
          <w:sz w:val="20"/>
          <w:szCs w:val="20"/>
        </w:rPr>
        <w:t>RF24L01 Transceiver</w:t>
      </w:r>
    </w:p>
    <w:p w:rsidR="005B4C22" w:rsidRPr="00656BBC" w:rsidRDefault="005B4C22" w:rsidP="005B4C22">
      <w:pPr>
        <w:adjustRightInd w:val="0"/>
        <w:spacing w:after="0"/>
        <w:jc w:val="both"/>
        <w:rPr>
          <w:rFonts w:ascii="Times New Roman" w:hAnsi="Times New Roman"/>
          <w:bCs/>
          <w:sz w:val="20"/>
          <w:szCs w:val="20"/>
        </w:rPr>
      </w:pPr>
      <w:r w:rsidRPr="00656BBC">
        <w:rPr>
          <w:rFonts w:ascii="Times New Roman" w:hAnsi="Times New Roman"/>
          <w:bCs/>
          <w:sz w:val="20"/>
          <w:szCs w:val="20"/>
        </w:rPr>
        <w:t xml:space="preserve">Transceiver operates at 2.4GHz, which is a free band and doesn’t need a permission to be used anywhere in the world, </w:t>
      </w:r>
      <w:r w:rsidR="00787382">
        <w:rPr>
          <w:rFonts w:ascii="Times New Roman" w:hAnsi="Times New Roman"/>
          <w:bCs/>
          <w:sz w:val="20"/>
          <w:szCs w:val="20"/>
        </w:rPr>
        <w:t xml:space="preserve">it </w:t>
      </w:r>
      <w:r w:rsidRPr="00656BBC">
        <w:rPr>
          <w:rFonts w:ascii="Times New Roman" w:hAnsi="Times New Roman"/>
          <w:bCs/>
          <w:sz w:val="20"/>
          <w:szCs w:val="20"/>
        </w:rPr>
        <w:t xml:space="preserve">manages a rate of up to 2Mbps, low power consumption in stand-by 900nA and </w:t>
      </w:r>
      <w:r w:rsidR="008D501F" w:rsidRPr="00656BBC">
        <w:rPr>
          <w:rFonts w:ascii="Times New Roman" w:hAnsi="Times New Roman"/>
          <w:bCs/>
          <w:sz w:val="20"/>
          <w:szCs w:val="20"/>
        </w:rPr>
        <w:t>up</w:t>
      </w:r>
      <w:r w:rsidRPr="00656BBC">
        <w:rPr>
          <w:rFonts w:ascii="Times New Roman" w:hAnsi="Times New Roman"/>
          <w:bCs/>
          <w:sz w:val="20"/>
          <w:szCs w:val="20"/>
        </w:rPr>
        <w:t xml:space="preserve"> to 70m.</w:t>
      </w:r>
    </w:p>
    <w:p w:rsidR="005B4C22" w:rsidRPr="00656BBC" w:rsidRDefault="005B4C22" w:rsidP="005B4C22">
      <w:pPr>
        <w:adjustRightInd w:val="0"/>
        <w:spacing w:after="0"/>
        <w:jc w:val="both"/>
        <w:rPr>
          <w:rFonts w:ascii="Times New Roman" w:hAnsi="Times New Roman"/>
          <w:bCs/>
          <w:sz w:val="20"/>
          <w:szCs w:val="20"/>
        </w:rPr>
      </w:pPr>
      <w:r w:rsidRPr="00656BBC">
        <w:rPr>
          <w:rFonts w:ascii="Times New Roman" w:hAnsi="Times New Roman"/>
          <w:bCs/>
          <w:sz w:val="20"/>
          <w:szCs w:val="20"/>
        </w:rPr>
        <w:t xml:space="preserve">The mechanism that </w:t>
      </w:r>
      <w:r w:rsidR="00787382">
        <w:rPr>
          <w:rFonts w:ascii="Times New Roman" w:hAnsi="Times New Roman"/>
          <w:bCs/>
          <w:sz w:val="20"/>
          <w:szCs w:val="20"/>
        </w:rPr>
        <w:t>will</w:t>
      </w:r>
      <w:r w:rsidRPr="00656BBC">
        <w:rPr>
          <w:rFonts w:ascii="Times New Roman" w:hAnsi="Times New Roman"/>
          <w:bCs/>
          <w:sz w:val="20"/>
          <w:szCs w:val="20"/>
        </w:rPr>
        <w:t xml:space="preserve"> allow us to obtain the reading of the SPO2 is the pulsation of the arterial blood, because</w:t>
      </w:r>
      <w:r w:rsidR="00787382">
        <w:rPr>
          <w:rFonts w:ascii="Times New Roman" w:hAnsi="Times New Roman"/>
          <w:bCs/>
          <w:sz w:val="20"/>
          <w:szCs w:val="20"/>
        </w:rPr>
        <w:t xml:space="preserve"> </w:t>
      </w:r>
      <w:r w:rsidRPr="00656BBC">
        <w:rPr>
          <w:rFonts w:ascii="Times New Roman" w:hAnsi="Times New Roman"/>
          <w:bCs/>
          <w:sz w:val="20"/>
          <w:szCs w:val="20"/>
        </w:rPr>
        <w:t xml:space="preserve"> a pulse time, is the moment when the red and infrared light values absorbed by the hemoglobin can be identified. But on the other </w:t>
      </w:r>
      <w:r w:rsidR="008D501F" w:rsidRPr="00656BBC">
        <w:rPr>
          <w:rFonts w:ascii="Times New Roman" w:hAnsi="Times New Roman"/>
          <w:bCs/>
          <w:sz w:val="20"/>
          <w:szCs w:val="20"/>
        </w:rPr>
        <w:t>hand,</w:t>
      </w:r>
      <w:r w:rsidRPr="00656BBC">
        <w:rPr>
          <w:rFonts w:ascii="Times New Roman" w:hAnsi="Times New Roman"/>
          <w:bCs/>
          <w:sz w:val="20"/>
          <w:szCs w:val="20"/>
        </w:rPr>
        <w:t xml:space="preserve"> there is a static component that absorb light in a constant way and it is conformed by the tissues, bones, skin and the environment light.</w:t>
      </w:r>
    </w:p>
    <w:p w:rsidR="005B4C22" w:rsidRDefault="005B4C22" w:rsidP="005B4C22">
      <w:pPr>
        <w:adjustRightInd w:val="0"/>
        <w:spacing w:after="0"/>
        <w:jc w:val="both"/>
        <w:rPr>
          <w:rFonts w:ascii="Times New Roman" w:hAnsi="Times New Roman"/>
          <w:bCs/>
          <w:sz w:val="20"/>
          <w:szCs w:val="20"/>
        </w:rPr>
      </w:pPr>
      <w:r w:rsidRPr="00656BBC">
        <w:rPr>
          <w:rFonts w:ascii="Times New Roman" w:hAnsi="Times New Roman"/>
          <w:bCs/>
          <w:sz w:val="20"/>
          <w:szCs w:val="20"/>
        </w:rPr>
        <w:t>The amount of light absorbed</w:t>
      </w:r>
      <w:r w:rsidR="00787382">
        <w:rPr>
          <w:rFonts w:ascii="Times New Roman" w:hAnsi="Times New Roman"/>
          <w:bCs/>
          <w:sz w:val="20"/>
          <w:szCs w:val="20"/>
        </w:rPr>
        <w:t>,</w:t>
      </w:r>
      <w:r w:rsidRPr="00656BBC">
        <w:rPr>
          <w:rFonts w:ascii="Times New Roman" w:hAnsi="Times New Roman"/>
          <w:bCs/>
          <w:sz w:val="20"/>
          <w:szCs w:val="20"/>
        </w:rPr>
        <w:t xml:space="preserve"> changes according to the amount of blood that is flowing and the presence of Oxyhemoglobin and deoxyhemoglobin, it can be saw in the graph of </w:t>
      </w:r>
      <w:r w:rsidRPr="005B4C22">
        <w:rPr>
          <w:rFonts w:ascii="Times New Roman" w:hAnsi="Times New Roman"/>
          <w:bCs/>
          <w:i/>
          <w:sz w:val="20"/>
          <w:szCs w:val="20"/>
        </w:rPr>
        <w:t>Figure 3.</w:t>
      </w:r>
    </w:p>
    <w:p w:rsidR="005B4C22" w:rsidRPr="00656BBC" w:rsidRDefault="005B4C22" w:rsidP="005B4C22">
      <w:pPr>
        <w:adjustRightInd w:val="0"/>
        <w:spacing w:after="0"/>
        <w:jc w:val="both"/>
        <w:rPr>
          <w:rFonts w:ascii="Times New Roman" w:hAnsi="Times New Roman"/>
          <w:bCs/>
          <w:sz w:val="20"/>
          <w:szCs w:val="20"/>
        </w:rPr>
      </w:pPr>
    </w:p>
    <w:p w:rsidR="005B4C22" w:rsidRPr="00656BBC" w:rsidRDefault="005B4C22" w:rsidP="005B4C22">
      <w:pPr>
        <w:adjustRightInd w:val="0"/>
        <w:spacing w:after="0"/>
        <w:jc w:val="center"/>
        <w:rPr>
          <w:rFonts w:ascii="Times New Roman" w:hAnsi="Times New Roman"/>
          <w:bCs/>
          <w:sz w:val="20"/>
          <w:szCs w:val="20"/>
        </w:rPr>
      </w:pPr>
      <w:r w:rsidRPr="00656BBC">
        <w:rPr>
          <w:rFonts w:ascii="Times New Roman" w:hAnsi="Times New Roman"/>
          <w:bCs/>
          <w:noProof/>
          <w:sz w:val="20"/>
          <w:szCs w:val="20"/>
        </w:rPr>
        <w:drawing>
          <wp:inline distT="0" distB="0" distL="0" distR="0">
            <wp:extent cx="4907280" cy="2453640"/>
            <wp:effectExtent l="0" t="0" r="7620" b="381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7280" cy="2453640"/>
                    </a:xfrm>
                    <a:prstGeom prst="rect">
                      <a:avLst/>
                    </a:prstGeom>
                    <a:noFill/>
                    <a:ln>
                      <a:noFill/>
                    </a:ln>
                  </pic:spPr>
                </pic:pic>
              </a:graphicData>
            </a:graphic>
          </wp:inline>
        </w:drawing>
      </w:r>
    </w:p>
    <w:p w:rsidR="005B4C22" w:rsidRPr="005B4C22" w:rsidRDefault="005B4C22" w:rsidP="005B4C22">
      <w:pPr>
        <w:adjustRightInd w:val="0"/>
        <w:spacing w:after="0"/>
        <w:jc w:val="center"/>
        <w:rPr>
          <w:rFonts w:ascii="Times New Roman" w:hAnsi="Times New Roman"/>
          <w:bCs/>
          <w:i/>
          <w:sz w:val="18"/>
          <w:szCs w:val="18"/>
        </w:rPr>
      </w:pPr>
      <w:r w:rsidRPr="005B4C22">
        <w:rPr>
          <w:rFonts w:ascii="Times New Roman" w:hAnsi="Times New Roman"/>
          <w:bCs/>
          <w:i/>
          <w:sz w:val="18"/>
          <w:szCs w:val="18"/>
        </w:rPr>
        <w:t>Figure 3. Pulsation of the arterial blood</w:t>
      </w:r>
    </w:p>
    <w:p w:rsidR="005B4C22" w:rsidRDefault="005B4C22" w:rsidP="005B4C22">
      <w:pPr>
        <w:adjustRightInd w:val="0"/>
        <w:spacing w:after="0"/>
        <w:jc w:val="center"/>
        <w:rPr>
          <w:rFonts w:ascii="Times New Roman" w:hAnsi="Times New Roman"/>
          <w:bCs/>
          <w:sz w:val="20"/>
          <w:szCs w:val="20"/>
        </w:rPr>
      </w:pPr>
    </w:p>
    <w:p w:rsidR="00792195" w:rsidRPr="00792195" w:rsidRDefault="005B4C22" w:rsidP="005B4C22">
      <w:pPr>
        <w:adjustRightInd w:val="0"/>
        <w:spacing w:after="0"/>
        <w:jc w:val="both"/>
        <w:rPr>
          <w:rFonts w:ascii="Times New Roman" w:hAnsi="Times New Roman" w:cs="Times New Roman"/>
          <w:bCs/>
          <w:sz w:val="20"/>
          <w:szCs w:val="20"/>
        </w:rPr>
      </w:pPr>
      <w:r w:rsidRPr="00792195">
        <w:rPr>
          <w:rFonts w:ascii="Times New Roman" w:hAnsi="Times New Roman" w:cs="Times New Roman"/>
          <w:bCs/>
          <w:sz w:val="20"/>
          <w:szCs w:val="20"/>
        </w:rPr>
        <w:t xml:space="preserve">In some way, the pulsation of arterial blood modulates the light received, while the other fluids and tissues maintain a constant absorption. </w:t>
      </w:r>
      <w:r w:rsidR="00792195" w:rsidRPr="00792195">
        <w:rPr>
          <w:rFonts w:ascii="Times New Roman" w:hAnsi="Times New Roman" w:cs="Times New Roman"/>
          <w:bCs/>
          <w:sz w:val="20"/>
          <w:szCs w:val="20"/>
        </w:rPr>
        <w:t>Therefore, it is assumed at the measurement we have to signals, the arterial component (AC) and another static component (SC) which changes the absorbed light and modifies the HbO2 and Hb portions[1,2,8].</w:t>
      </w:r>
    </w:p>
    <w:p w:rsidR="005B4C22" w:rsidRPr="00792195" w:rsidRDefault="005B4C22" w:rsidP="005B4C22">
      <w:pPr>
        <w:adjustRightInd w:val="0"/>
        <w:spacing w:after="0"/>
        <w:jc w:val="both"/>
        <w:rPr>
          <w:rFonts w:ascii="Times New Roman" w:hAnsi="Times New Roman" w:cs="Times New Roman"/>
          <w:bCs/>
          <w:sz w:val="20"/>
          <w:szCs w:val="20"/>
        </w:rPr>
      </w:pPr>
      <w:r w:rsidRPr="00792195">
        <w:rPr>
          <w:rFonts w:ascii="Times New Roman" w:hAnsi="Times New Roman" w:cs="Times New Roman"/>
          <w:bCs/>
          <w:sz w:val="20"/>
          <w:szCs w:val="20"/>
        </w:rPr>
        <w:t xml:space="preserve">The following formula gives the normalized coefficient with which SPO2 is </w:t>
      </w:r>
      <w:r w:rsidR="008D501F" w:rsidRPr="00792195">
        <w:rPr>
          <w:rFonts w:ascii="Times New Roman" w:hAnsi="Times New Roman" w:cs="Times New Roman"/>
          <w:bCs/>
          <w:sz w:val="20"/>
          <w:szCs w:val="20"/>
        </w:rPr>
        <w:t>obtained [</w:t>
      </w:r>
      <w:r w:rsidRPr="00792195">
        <w:rPr>
          <w:rFonts w:ascii="Times New Roman" w:hAnsi="Times New Roman" w:cs="Times New Roman"/>
          <w:bCs/>
          <w:sz w:val="20"/>
          <w:szCs w:val="20"/>
        </w:rPr>
        <w:t>4,9]</w:t>
      </w:r>
      <w:r w:rsidR="008D501F" w:rsidRPr="00792195">
        <w:rPr>
          <w:rFonts w:ascii="Times New Roman" w:hAnsi="Times New Roman" w:cs="Times New Roman"/>
          <w:bCs/>
          <w:sz w:val="20"/>
          <w:szCs w:val="20"/>
        </w:rPr>
        <w:t>:</w:t>
      </w:r>
    </w:p>
    <w:p w:rsidR="005B4C22" w:rsidRDefault="005B4C22" w:rsidP="005B4C22">
      <w:pPr>
        <w:adjustRightInd w:val="0"/>
        <w:spacing w:after="0"/>
        <w:jc w:val="center"/>
        <w:rPr>
          <w:bCs/>
        </w:rPr>
      </w:pPr>
    </w:p>
    <w:p w:rsidR="005B4C22" w:rsidRPr="00B55832" w:rsidRDefault="005B4C22" w:rsidP="00D2198B">
      <w:pPr>
        <w:jc w:val="center"/>
        <w:rPr>
          <w:rFonts w:ascii="Times New Roman" w:hAnsi="Times New Roman"/>
          <w:bCs/>
          <w:sz w:val="20"/>
          <w:szCs w:val="20"/>
        </w:rPr>
      </w:pPr>
      <m:oMathPara>
        <m:oMath>
          <m:r>
            <m:rPr>
              <m:sty m:val="bi"/>
            </m:rPr>
            <w:rPr>
              <w:rFonts w:ascii="Cambria Math" w:hAnsi="Cambria Math" w:cs="Times New Roman"/>
              <w:color w:val="000000" w:themeColor="text1"/>
              <w:sz w:val="24"/>
              <w:szCs w:val="24"/>
            </w:rPr>
            <m:t>SP</m:t>
          </m:r>
          <m:sSub>
            <m:sSubPr>
              <m:ctrlPr>
                <w:rPr>
                  <w:rFonts w:ascii="Cambria Math" w:eastAsia="Calibri" w:hAnsi="Cambria Math" w:cs="Times New Roman"/>
                  <w:b/>
                  <w:i/>
                  <w:color w:val="000000" w:themeColor="text1"/>
                  <w:sz w:val="24"/>
                  <w:szCs w:val="24"/>
                  <w:lang w:val="es-MX"/>
                </w:rPr>
              </m:ctrlPr>
            </m:sSubPr>
            <m:e>
              <m:r>
                <m:rPr>
                  <m:sty m:val="bi"/>
                </m:rPr>
                <w:rPr>
                  <w:rFonts w:ascii="Cambria Math" w:hAnsi="Cambria Math" w:cs="Times New Roman"/>
                  <w:color w:val="000000" w:themeColor="text1"/>
                  <w:sz w:val="24"/>
                  <w:szCs w:val="24"/>
                </w:rPr>
                <m:t>O</m:t>
              </m:r>
            </m:e>
            <m:sub>
              <m:r>
                <m:rPr>
                  <m:sty m:val="bi"/>
                </m:rPr>
                <w:rPr>
                  <w:rFonts w:ascii="Cambria Math" w:hAnsi="Cambria Math" w:cs="Times New Roman"/>
                  <w:color w:val="000000" w:themeColor="text1"/>
                  <w:sz w:val="24"/>
                  <w:szCs w:val="24"/>
                </w:rPr>
                <m:t>2</m:t>
              </m:r>
            </m:sub>
          </m:sSub>
          <m:r>
            <m:rPr>
              <m:sty m:val="bi"/>
            </m:rPr>
            <w:rPr>
              <w:rFonts w:ascii="Cambria Math" w:hAnsi="Cambria Math" w:cs="Times New Roman"/>
              <w:color w:val="000000" w:themeColor="text1"/>
              <w:sz w:val="24"/>
              <w:szCs w:val="24"/>
            </w:rPr>
            <m:t>=</m:t>
          </m:r>
          <m:f>
            <m:fPr>
              <m:ctrlPr>
                <w:rPr>
                  <w:rFonts w:ascii="Cambria Math" w:eastAsia="Calibri" w:hAnsi="Cambria Math" w:cs="Times New Roman"/>
                  <w:b/>
                  <w:i/>
                  <w:color w:val="000000" w:themeColor="text1"/>
                  <w:sz w:val="24"/>
                  <w:szCs w:val="24"/>
                  <w:lang w:val="es-MX"/>
                </w:rPr>
              </m:ctrlPr>
            </m:fPr>
            <m:num>
              <m:r>
                <m:rPr>
                  <m:sty m:val="bi"/>
                </m:rPr>
                <w:rPr>
                  <w:rFonts w:ascii="Cambria Math" w:hAnsi="Cambria Math" w:cs="Times New Roman"/>
                  <w:color w:val="000000" w:themeColor="text1"/>
                  <w:sz w:val="24"/>
                  <w:szCs w:val="24"/>
                </w:rPr>
                <m:t>AC R  /  SC R</m:t>
              </m:r>
            </m:num>
            <m:den>
              <m:r>
                <m:rPr>
                  <m:sty m:val="bi"/>
                </m:rPr>
                <w:rPr>
                  <w:rFonts w:ascii="Cambria Math" w:hAnsi="Cambria Math" w:cs="Times New Roman"/>
                  <w:color w:val="000000" w:themeColor="text1"/>
                  <w:sz w:val="24"/>
                  <w:szCs w:val="24"/>
                </w:rPr>
                <m:t>AC IR /  SC IR</m:t>
              </m:r>
            </m:den>
          </m:f>
        </m:oMath>
      </m:oMathPara>
    </w:p>
    <w:p w:rsidR="005B4C22" w:rsidRPr="00B55832" w:rsidRDefault="005B4C22" w:rsidP="005B4C22">
      <w:pPr>
        <w:adjustRightInd w:val="0"/>
        <w:spacing w:after="0"/>
        <w:jc w:val="both"/>
        <w:rPr>
          <w:rFonts w:ascii="Times New Roman" w:hAnsi="Times New Roman"/>
          <w:bCs/>
          <w:sz w:val="20"/>
          <w:szCs w:val="20"/>
        </w:rPr>
      </w:pPr>
      <w:r w:rsidRPr="00B55832">
        <w:rPr>
          <w:rFonts w:ascii="Times New Roman" w:hAnsi="Times New Roman"/>
          <w:bCs/>
          <w:sz w:val="20"/>
          <w:szCs w:val="20"/>
        </w:rPr>
        <w:t xml:space="preserve">When </w:t>
      </w:r>
      <w:r w:rsidR="00792195">
        <w:rPr>
          <w:rFonts w:ascii="Times New Roman" w:hAnsi="Times New Roman"/>
          <w:bCs/>
          <w:sz w:val="20"/>
          <w:szCs w:val="20"/>
        </w:rPr>
        <w:t xml:space="preserve">we turn the </w:t>
      </w:r>
      <w:r w:rsidRPr="00B55832">
        <w:rPr>
          <w:rFonts w:ascii="Times New Roman" w:hAnsi="Times New Roman"/>
          <w:bCs/>
          <w:sz w:val="20"/>
          <w:szCs w:val="20"/>
        </w:rPr>
        <w:t>device</w:t>
      </w:r>
      <w:r w:rsidR="00792195">
        <w:rPr>
          <w:rFonts w:ascii="Times New Roman" w:hAnsi="Times New Roman"/>
          <w:bCs/>
          <w:sz w:val="20"/>
          <w:szCs w:val="20"/>
        </w:rPr>
        <w:t xml:space="preserve"> on</w:t>
      </w:r>
      <w:r w:rsidRPr="00B55832">
        <w:rPr>
          <w:rFonts w:ascii="Times New Roman" w:hAnsi="Times New Roman"/>
          <w:bCs/>
          <w:sz w:val="20"/>
          <w:szCs w:val="20"/>
        </w:rPr>
        <w:t>, it will start emitting</w:t>
      </w:r>
      <w:r w:rsidR="00792195">
        <w:rPr>
          <w:rFonts w:ascii="Times New Roman" w:hAnsi="Times New Roman"/>
          <w:bCs/>
          <w:sz w:val="20"/>
          <w:szCs w:val="20"/>
        </w:rPr>
        <w:t xml:space="preserve"> a</w:t>
      </w:r>
      <w:r w:rsidRPr="00B55832">
        <w:rPr>
          <w:rFonts w:ascii="Times New Roman" w:hAnsi="Times New Roman"/>
          <w:bCs/>
          <w:sz w:val="20"/>
          <w:szCs w:val="20"/>
        </w:rPr>
        <w:t xml:space="preserve"> red light and</w:t>
      </w:r>
      <w:r w:rsidR="00792195">
        <w:rPr>
          <w:rFonts w:ascii="Times New Roman" w:hAnsi="Times New Roman"/>
          <w:bCs/>
          <w:sz w:val="20"/>
          <w:szCs w:val="20"/>
        </w:rPr>
        <w:t xml:space="preserve"> a</w:t>
      </w:r>
      <w:r w:rsidRPr="00B55832">
        <w:rPr>
          <w:rFonts w:ascii="Times New Roman" w:hAnsi="Times New Roman"/>
          <w:bCs/>
          <w:sz w:val="20"/>
          <w:szCs w:val="20"/>
        </w:rPr>
        <w:t xml:space="preserve"> infrared light to the skin and using the reflexive method for pulse oximetry, </w:t>
      </w:r>
      <w:r w:rsidR="00792195">
        <w:rPr>
          <w:rFonts w:ascii="Times New Roman" w:hAnsi="Times New Roman"/>
          <w:bCs/>
          <w:sz w:val="20"/>
          <w:szCs w:val="20"/>
        </w:rPr>
        <w:t>a</w:t>
      </w:r>
      <w:r w:rsidRPr="00B55832">
        <w:rPr>
          <w:rFonts w:ascii="Times New Roman" w:hAnsi="Times New Roman"/>
          <w:bCs/>
          <w:sz w:val="20"/>
          <w:szCs w:val="20"/>
        </w:rPr>
        <w:t xml:space="preserve"> photodetector will </w:t>
      </w:r>
      <w:r w:rsidR="00792195">
        <w:rPr>
          <w:rFonts w:ascii="Times New Roman" w:hAnsi="Times New Roman"/>
          <w:bCs/>
          <w:sz w:val="20"/>
          <w:szCs w:val="20"/>
        </w:rPr>
        <w:t xml:space="preserve">take the lights and </w:t>
      </w:r>
      <w:r w:rsidRPr="00B55832">
        <w:rPr>
          <w:rFonts w:ascii="Times New Roman" w:hAnsi="Times New Roman"/>
          <w:bCs/>
          <w:sz w:val="20"/>
          <w:szCs w:val="20"/>
        </w:rPr>
        <w:t>generate a signal depending on the detected light levels, this signal will be amplified</w:t>
      </w:r>
      <w:r w:rsidR="00792195">
        <w:rPr>
          <w:rFonts w:ascii="Times New Roman" w:hAnsi="Times New Roman"/>
          <w:bCs/>
          <w:sz w:val="20"/>
          <w:szCs w:val="20"/>
        </w:rPr>
        <w:t>,</w:t>
      </w:r>
      <w:r w:rsidRPr="00B55832">
        <w:rPr>
          <w:rFonts w:ascii="Times New Roman" w:hAnsi="Times New Roman"/>
          <w:bCs/>
          <w:sz w:val="20"/>
          <w:szCs w:val="20"/>
        </w:rPr>
        <w:t xml:space="preserve"> pass through a filtering stage to eliminate the noise generated by ambient light, as well as low frequencies that could disturb the signal. Later it will be digitalized by an analogic to digital converter and it will be sto</w:t>
      </w:r>
      <w:r w:rsidR="008D501F">
        <w:rPr>
          <w:rFonts w:ascii="Times New Roman" w:hAnsi="Times New Roman"/>
          <w:bCs/>
          <w:sz w:val="20"/>
          <w:szCs w:val="20"/>
        </w:rPr>
        <w:t>r</w:t>
      </w:r>
      <w:r w:rsidRPr="00B55832">
        <w:rPr>
          <w:rFonts w:ascii="Times New Roman" w:hAnsi="Times New Roman"/>
          <w:bCs/>
          <w:sz w:val="20"/>
          <w:szCs w:val="20"/>
        </w:rPr>
        <w:t>ed in a buffer.</w:t>
      </w:r>
    </w:p>
    <w:p w:rsidR="005B4C22" w:rsidRPr="00B55832" w:rsidRDefault="00666053" w:rsidP="005B4C22">
      <w:pPr>
        <w:adjustRightInd w:val="0"/>
        <w:spacing w:after="0"/>
        <w:jc w:val="both"/>
        <w:rPr>
          <w:rFonts w:ascii="Times New Roman" w:hAnsi="Times New Roman"/>
          <w:bCs/>
          <w:sz w:val="20"/>
          <w:szCs w:val="20"/>
        </w:rPr>
      </w:pPr>
      <w:r>
        <w:rPr>
          <w:rFonts w:ascii="Times New Roman" w:hAnsi="Times New Roman"/>
          <w:bCs/>
          <w:sz w:val="20"/>
          <w:szCs w:val="20"/>
        </w:rPr>
        <w:t>T</w:t>
      </w:r>
      <w:r w:rsidR="005B4C22" w:rsidRPr="00B55832">
        <w:rPr>
          <w:rFonts w:ascii="Times New Roman" w:hAnsi="Times New Roman"/>
          <w:bCs/>
          <w:sz w:val="20"/>
          <w:szCs w:val="20"/>
        </w:rPr>
        <w:t xml:space="preserve">he microcontroller will access to the buffer by the I2C BUS and will take the samples of </w:t>
      </w:r>
      <w:r>
        <w:rPr>
          <w:rFonts w:ascii="Times New Roman" w:hAnsi="Times New Roman"/>
          <w:bCs/>
          <w:sz w:val="20"/>
          <w:szCs w:val="20"/>
        </w:rPr>
        <w:t>both</w:t>
      </w:r>
      <w:r w:rsidR="005B4C22" w:rsidRPr="00B55832">
        <w:rPr>
          <w:rFonts w:ascii="Times New Roman" w:hAnsi="Times New Roman"/>
          <w:bCs/>
          <w:sz w:val="20"/>
          <w:szCs w:val="20"/>
        </w:rPr>
        <w:t xml:space="preserve"> digitized signal</w:t>
      </w:r>
      <w:r w:rsidR="00792195">
        <w:rPr>
          <w:rFonts w:ascii="Times New Roman" w:hAnsi="Times New Roman"/>
          <w:bCs/>
          <w:sz w:val="20"/>
          <w:szCs w:val="20"/>
        </w:rPr>
        <w:t>s</w:t>
      </w:r>
      <w:r w:rsidR="005B4C22" w:rsidRPr="00B55832">
        <w:rPr>
          <w:rFonts w:ascii="Times New Roman" w:hAnsi="Times New Roman"/>
          <w:bCs/>
          <w:sz w:val="20"/>
          <w:szCs w:val="20"/>
        </w:rPr>
        <w:t xml:space="preserve">,  red and infrared in its arterial </w:t>
      </w:r>
      <w:r w:rsidR="008D501F" w:rsidRPr="00B55832">
        <w:rPr>
          <w:rFonts w:ascii="Times New Roman" w:hAnsi="Times New Roman"/>
          <w:bCs/>
          <w:sz w:val="20"/>
          <w:szCs w:val="20"/>
        </w:rPr>
        <w:t>component</w:t>
      </w:r>
      <w:r w:rsidR="005B4C22" w:rsidRPr="00B55832">
        <w:rPr>
          <w:rFonts w:ascii="Times New Roman" w:hAnsi="Times New Roman"/>
          <w:bCs/>
          <w:sz w:val="20"/>
          <w:szCs w:val="20"/>
        </w:rPr>
        <w:t xml:space="preserve"> and static component, with these parameters the operation will be performed to calculate the SPO2. If the SPO2 is more than 92% it will write on the display</w:t>
      </w:r>
      <w:r>
        <w:rPr>
          <w:rFonts w:ascii="Times New Roman" w:hAnsi="Times New Roman"/>
          <w:bCs/>
          <w:sz w:val="20"/>
          <w:szCs w:val="20"/>
        </w:rPr>
        <w:t>,</w:t>
      </w:r>
      <w:r w:rsidR="005B4C22" w:rsidRPr="00B55832">
        <w:rPr>
          <w:rFonts w:ascii="Times New Roman" w:hAnsi="Times New Roman"/>
          <w:bCs/>
          <w:sz w:val="20"/>
          <w:szCs w:val="20"/>
        </w:rPr>
        <w:t xml:space="preserve"> but in the case that the SPO2 will be 92% or less, the </w:t>
      </w:r>
      <w:r w:rsidR="008D501F" w:rsidRPr="00B55832">
        <w:rPr>
          <w:rFonts w:ascii="Times New Roman" w:hAnsi="Times New Roman"/>
          <w:bCs/>
          <w:sz w:val="20"/>
          <w:szCs w:val="20"/>
        </w:rPr>
        <w:t>microcontroller</w:t>
      </w:r>
      <w:r w:rsidR="005B4C22" w:rsidRPr="00B55832">
        <w:rPr>
          <w:rFonts w:ascii="Times New Roman" w:hAnsi="Times New Roman"/>
          <w:bCs/>
          <w:sz w:val="20"/>
          <w:szCs w:val="20"/>
        </w:rPr>
        <w:t xml:space="preserve"> will activate an output to send a message of alert by the transceiver. </w:t>
      </w:r>
    </w:p>
    <w:p w:rsidR="005B4C22" w:rsidRDefault="005B4C22" w:rsidP="005B4C22">
      <w:pPr>
        <w:adjustRightInd w:val="0"/>
        <w:spacing w:after="0"/>
        <w:jc w:val="both"/>
        <w:rPr>
          <w:rFonts w:ascii="Times New Roman" w:hAnsi="Times New Roman"/>
          <w:bCs/>
          <w:sz w:val="20"/>
          <w:szCs w:val="20"/>
        </w:rPr>
      </w:pPr>
      <w:r w:rsidRPr="00B55832">
        <w:rPr>
          <w:rFonts w:ascii="Times New Roman" w:hAnsi="Times New Roman"/>
          <w:bCs/>
          <w:sz w:val="20"/>
          <w:szCs w:val="20"/>
        </w:rPr>
        <w:t xml:space="preserve">The idea is to </w:t>
      </w:r>
      <w:r w:rsidR="008D501F" w:rsidRPr="00B55832">
        <w:rPr>
          <w:rFonts w:ascii="Times New Roman" w:hAnsi="Times New Roman"/>
          <w:bCs/>
          <w:sz w:val="20"/>
          <w:szCs w:val="20"/>
        </w:rPr>
        <w:t>communicate</w:t>
      </w:r>
      <w:r w:rsidRPr="00B55832">
        <w:rPr>
          <w:rFonts w:ascii="Times New Roman" w:hAnsi="Times New Roman"/>
          <w:bCs/>
          <w:sz w:val="20"/>
          <w:szCs w:val="20"/>
        </w:rPr>
        <w:t xml:space="preserve"> between similar devices, so it can be used</w:t>
      </w:r>
      <w:r>
        <w:rPr>
          <w:rFonts w:ascii="Times New Roman" w:hAnsi="Times New Roman"/>
          <w:bCs/>
          <w:sz w:val="20"/>
          <w:szCs w:val="20"/>
        </w:rPr>
        <w:t>,</w:t>
      </w:r>
      <w:r w:rsidRPr="00B55832">
        <w:rPr>
          <w:rFonts w:ascii="Times New Roman" w:hAnsi="Times New Roman"/>
          <w:bCs/>
          <w:sz w:val="20"/>
          <w:szCs w:val="20"/>
        </w:rPr>
        <w:t xml:space="preserve"> by people that work in </w:t>
      </w:r>
      <w:r w:rsidR="008D501F" w:rsidRPr="00B55832">
        <w:rPr>
          <w:rFonts w:ascii="Times New Roman" w:hAnsi="Times New Roman"/>
          <w:bCs/>
          <w:sz w:val="20"/>
          <w:szCs w:val="20"/>
        </w:rPr>
        <w:t>high</w:t>
      </w:r>
      <w:r w:rsidRPr="00B55832">
        <w:rPr>
          <w:rFonts w:ascii="Times New Roman" w:hAnsi="Times New Roman"/>
          <w:bCs/>
          <w:sz w:val="20"/>
          <w:szCs w:val="20"/>
        </w:rPr>
        <w:t xml:space="preserve"> </w:t>
      </w:r>
      <w:r w:rsidR="008D501F" w:rsidRPr="00B55832">
        <w:rPr>
          <w:rFonts w:ascii="Times New Roman" w:hAnsi="Times New Roman"/>
          <w:bCs/>
          <w:sz w:val="20"/>
          <w:szCs w:val="20"/>
        </w:rPr>
        <w:t>altitude</w:t>
      </w:r>
      <w:r w:rsidRPr="00B55832">
        <w:rPr>
          <w:rFonts w:ascii="Times New Roman" w:hAnsi="Times New Roman"/>
          <w:bCs/>
          <w:sz w:val="20"/>
          <w:szCs w:val="20"/>
        </w:rPr>
        <w:t xml:space="preserve"> </w:t>
      </w:r>
      <w:r w:rsidR="008D501F" w:rsidRPr="00B55832">
        <w:rPr>
          <w:rFonts w:ascii="Times New Roman" w:hAnsi="Times New Roman"/>
          <w:bCs/>
          <w:sz w:val="20"/>
          <w:szCs w:val="20"/>
        </w:rPr>
        <w:t>places</w:t>
      </w:r>
      <w:r w:rsidRPr="00D92B0D">
        <w:rPr>
          <w:rFonts w:ascii="Times New Roman" w:hAnsi="Times New Roman"/>
          <w:bCs/>
          <w:sz w:val="20"/>
          <w:szCs w:val="20"/>
        </w:rPr>
        <w:t xml:space="preserve"> </w:t>
      </w:r>
      <w:r>
        <w:rPr>
          <w:rFonts w:ascii="Times New Roman" w:hAnsi="Times New Roman"/>
          <w:bCs/>
          <w:sz w:val="20"/>
          <w:szCs w:val="20"/>
        </w:rPr>
        <w:t>like climbers</w:t>
      </w:r>
      <w:r w:rsidRPr="00B55832">
        <w:rPr>
          <w:rFonts w:ascii="Times New Roman" w:hAnsi="Times New Roman"/>
          <w:bCs/>
          <w:sz w:val="20"/>
          <w:szCs w:val="20"/>
        </w:rPr>
        <w:t xml:space="preserve">, or </w:t>
      </w:r>
      <w:r w:rsidR="008D501F" w:rsidRPr="00B55832">
        <w:rPr>
          <w:rFonts w:ascii="Times New Roman" w:hAnsi="Times New Roman"/>
          <w:bCs/>
          <w:sz w:val="20"/>
          <w:szCs w:val="20"/>
        </w:rPr>
        <w:t>people</w:t>
      </w:r>
      <w:r w:rsidRPr="00B55832">
        <w:rPr>
          <w:rFonts w:ascii="Times New Roman" w:hAnsi="Times New Roman"/>
          <w:bCs/>
          <w:sz w:val="20"/>
          <w:szCs w:val="20"/>
        </w:rPr>
        <w:t xml:space="preserve"> that have cardiorespiratory problems, so they can </w:t>
      </w:r>
      <w:r w:rsidR="008D501F" w:rsidRPr="00B55832">
        <w:rPr>
          <w:rFonts w:ascii="Times New Roman" w:hAnsi="Times New Roman"/>
          <w:bCs/>
          <w:sz w:val="20"/>
          <w:szCs w:val="20"/>
        </w:rPr>
        <w:t>prevent</w:t>
      </w:r>
      <w:r w:rsidRPr="00B55832">
        <w:rPr>
          <w:rFonts w:ascii="Times New Roman" w:hAnsi="Times New Roman"/>
          <w:bCs/>
          <w:sz w:val="20"/>
          <w:szCs w:val="20"/>
        </w:rPr>
        <w:t xml:space="preserve"> a </w:t>
      </w:r>
      <w:r w:rsidR="008D501F" w:rsidRPr="00B55832">
        <w:rPr>
          <w:rFonts w:ascii="Times New Roman" w:hAnsi="Times New Roman"/>
          <w:bCs/>
          <w:sz w:val="20"/>
          <w:szCs w:val="20"/>
        </w:rPr>
        <w:t>hypoxia</w:t>
      </w:r>
      <w:r w:rsidRPr="00B55832">
        <w:rPr>
          <w:rFonts w:ascii="Times New Roman" w:hAnsi="Times New Roman"/>
          <w:bCs/>
          <w:sz w:val="20"/>
          <w:szCs w:val="20"/>
        </w:rPr>
        <w:t xml:space="preserve"> problem.</w:t>
      </w:r>
    </w:p>
    <w:p w:rsidR="00D2198B" w:rsidRDefault="00D2198B" w:rsidP="005B4C22">
      <w:pPr>
        <w:adjustRightInd w:val="0"/>
        <w:spacing w:after="0"/>
        <w:jc w:val="both"/>
        <w:rPr>
          <w:rFonts w:ascii="Times New Roman" w:hAnsi="Times New Roman"/>
          <w:bCs/>
          <w:sz w:val="20"/>
          <w:szCs w:val="20"/>
        </w:rPr>
      </w:pPr>
    </w:p>
    <w:p w:rsidR="00D2198B" w:rsidRPr="00D2198B" w:rsidRDefault="00D2198B" w:rsidP="004F3920">
      <w:pPr>
        <w:pStyle w:val="ListParagraph"/>
        <w:numPr>
          <w:ilvl w:val="0"/>
          <w:numId w:val="4"/>
        </w:numPr>
        <w:spacing w:after="0" w:line="240" w:lineRule="auto"/>
        <w:jc w:val="both"/>
        <w:rPr>
          <w:rFonts w:ascii="Times New Roman" w:hAnsi="Times New Roman"/>
          <w:sz w:val="20"/>
          <w:szCs w:val="20"/>
        </w:rPr>
      </w:pPr>
      <w:r>
        <w:rPr>
          <w:rFonts w:ascii="Times New Roman" w:hAnsi="Times New Roman" w:cs="Times New Roman"/>
          <w:b/>
          <w:bCs/>
          <w:color w:val="44546A"/>
        </w:rPr>
        <w:t>RESULTS</w:t>
      </w:r>
    </w:p>
    <w:p w:rsidR="00D2198B" w:rsidRDefault="00D2198B" w:rsidP="00D2198B">
      <w:pPr>
        <w:jc w:val="both"/>
        <w:rPr>
          <w:rFonts w:ascii="Times New Roman" w:hAnsi="Times New Roman"/>
          <w:sz w:val="20"/>
          <w:szCs w:val="20"/>
        </w:rPr>
      </w:pPr>
      <w:r w:rsidRPr="00A174A0">
        <w:rPr>
          <w:rFonts w:ascii="Times New Roman" w:hAnsi="Times New Roman"/>
          <w:sz w:val="20"/>
          <w:szCs w:val="20"/>
        </w:rPr>
        <w:t xml:space="preserve">The device was tested, with </w:t>
      </w:r>
      <w:r>
        <w:rPr>
          <w:rFonts w:ascii="Times New Roman" w:hAnsi="Times New Roman"/>
          <w:sz w:val="20"/>
          <w:szCs w:val="20"/>
        </w:rPr>
        <w:t xml:space="preserve">7 </w:t>
      </w:r>
      <w:r w:rsidRPr="00A174A0">
        <w:rPr>
          <w:rFonts w:ascii="Times New Roman" w:hAnsi="Times New Roman"/>
          <w:sz w:val="20"/>
          <w:szCs w:val="20"/>
        </w:rPr>
        <w:t>different people,</w:t>
      </w:r>
      <w:r>
        <w:rPr>
          <w:rFonts w:ascii="Times New Roman" w:hAnsi="Times New Roman"/>
          <w:sz w:val="20"/>
          <w:szCs w:val="20"/>
        </w:rPr>
        <w:t xml:space="preserve"> most of them had average between 97% and 96%. The test was made in </w:t>
      </w:r>
      <w:r w:rsidRPr="00A174A0">
        <w:rPr>
          <w:rFonts w:ascii="Times New Roman" w:hAnsi="Times New Roman"/>
          <w:sz w:val="20"/>
          <w:szCs w:val="20"/>
        </w:rPr>
        <w:t>different altitudes at altitudes greater than 2000m above</w:t>
      </w:r>
      <w:r>
        <w:rPr>
          <w:rFonts w:ascii="Times New Roman" w:hAnsi="Times New Roman"/>
          <w:sz w:val="20"/>
          <w:szCs w:val="20"/>
        </w:rPr>
        <w:t xml:space="preserve"> the</w:t>
      </w:r>
      <w:r w:rsidRPr="00A174A0">
        <w:rPr>
          <w:rFonts w:ascii="Times New Roman" w:hAnsi="Times New Roman"/>
          <w:sz w:val="20"/>
          <w:szCs w:val="20"/>
        </w:rPr>
        <w:t xml:space="preserve"> sea level</w:t>
      </w:r>
      <w:r>
        <w:rPr>
          <w:rFonts w:ascii="Times New Roman" w:hAnsi="Times New Roman"/>
          <w:sz w:val="20"/>
          <w:szCs w:val="20"/>
        </w:rPr>
        <w:t xml:space="preserve"> for 3 days</w:t>
      </w:r>
      <w:r w:rsidRPr="00A174A0">
        <w:rPr>
          <w:rFonts w:ascii="Times New Roman" w:hAnsi="Times New Roman"/>
          <w:sz w:val="20"/>
          <w:szCs w:val="20"/>
        </w:rPr>
        <w:t xml:space="preserve">. The results are showed in the </w:t>
      </w:r>
      <w:r w:rsidRPr="00D2198B">
        <w:rPr>
          <w:rFonts w:ascii="Times New Roman" w:hAnsi="Times New Roman"/>
          <w:i/>
          <w:sz w:val="20"/>
          <w:szCs w:val="20"/>
        </w:rPr>
        <w:t>Table 1.</w:t>
      </w:r>
      <w:r w:rsidRPr="00A174A0">
        <w:rPr>
          <w:rFonts w:ascii="Times New Roman" w:hAnsi="Times New Roman"/>
          <w:sz w:val="20"/>
          <w:szCs w:val="20"/>
        </w:rPr>
        <w:t xml:space="preserve"> </w:t>
      </w:r>
    </w:p>
    <w:p w:rsidR="00D2198B" w:rsidRDefault="00D2198B" w:rsidP="00D2198B">
      <w:pPr>
        <w:jc w:val="both"/>
        <w:rPr>
          <w:rFonts w:ascii="Times New Roman" w:hAnsi="Times New Roman"/>
          <w:sz w:val="20"/>
          <w:szCs w:val="20"/>
        </w:rPr>
      </w:pPr>
      <w:r w:rsidRPr="00E729DA">
        <w:rPr>
          <w:rFonts w:ascii="Times New Roman" w:hAnsi="Times New Roman"/>
          <w:sz w:val="20"/>
          <w:szCs w:val="20"/>
        </w:rPr>
        <w:t xml:space="preserve">Person 3 and person 4 </w:t>
      </w:r>
      <w:r w:rsidR="00B86565" w:rsidRPr="00E729DA">
        <w:rPr>
          <w:rFonts w:ascii="Times New Roman" w:hAnsi="Times New Roman"/>
          <w:sz w:val="20"/>
          <w:szCs w:val="20"/>
        </w:rPr>
        <w:t>tested the</w:t>
      </w:r>
      <w:r w:rsidRPr="00E729DA">
        <w:rPr>
          <w:rFonts w:ascii="Times New Roman" w:hAnsi="Times New Roman"/>
          <w:sz w:val="20"/>
          <w:szCs w:val="20"/>
        </w:rPr>
        <w:t xml:space="preserve"> device in a </w:t>
      </w:r>
      <w:r w:rsidR="008D501F" w:rsidRPr="00E729DA">
        <w:rPr>
          <w:rFonts w:ascii="Times New Roman" w:hAnsi="Times New Roman"/>
          <w:sz w:val="20"/>
          <w:szCs w:val="20"/>
        </w:rPr>
        <w:t>mountain</w:t>
      </w:r>
      <w:r w:rsidRPr="00E729DA">
        <w:rPr>
          <w:rFonts w:ascii="Times New Roman" w:hAnsi="Times New Roman"/>
          <w:sz w:val="20"/>
          <w:szCs w:val="20"/>
        </w:rPr>
        <w:t xml:space="preserve"> higher than 3000m above the sea level, person 3 had a </w:t>
      </w:r>
      <w:r w:rsidR="00B86565" w:rsidRPr="00E729DA">
        <w:rPr>
          <w:rFonts w:ascii="Times New Roman" w:hAnsi="Times New Roman"/>
          <w:sz w:val="20"/>
          <w:szCs w:val="20"/>
        </w:rPr>
        <w:t>minimum</w:t>
      </w:r>
      <w:r w:rsidRPr="00E729DA">
        <w:rPr>
          <w:rFonts w:ascii="Times New Roman" w:hAnsi="Times New Roman"/>
          <w:sz w:val="20"/>
          <w:szCs w:val="20"/>
        </w:rPr>
        <w:t xml:space="preserve"> SPO2 93%, and person 4 had problems for 2 minutes,  the </w:t>
      </w:r>
      <w:r w:rsidR="00B86565" w:rsidRPr="00E729DA">
        <w:rPr>
          <w:rFonts w:ascii="Times New Roman" w:hAnsi="Times New Roman"/>
          <w:sz w:val="20"/>
          <w:szCs w:val="20"/>
        </w:rPr>
        <w:t>minimum</w:t>
      </w:r>
      <w:r w:rsidRPr="00E729DA">
        <w:rPr>
          <w:rFonts w:ascii="Times New Roman" w:hAnsi="Times New Roman"/>
          <w:sz w:val="20"/>
          <w:szCs w:val="20"/>
        </w:rPr>
        <w:t xml:space="preserve"> </w:t>
      </w:r>
      <w:r w:rsidR="00666053" w:rsidRPr="00E729DA">
        <w:rPr>
          <w:rFonts w:ascii="Times New Roman" w:hAnsi="Times New Roman"/>
          <w:sz w:val="20"/>
          <w:szCs w:val="20"/>
        </w:rPr>
        <w:t>SPO2</w:t>
      </w:r>
      <w:r w:rsidR="00666053">
        <w:rPr>
          <w:rFonts w:ascii="Times New Roman" w:hAnsi="Times New Roman"/>
          <w:sz w:val="20"/>
          <w:szCs w:val="20"/>
        </w:rPr>
        <w:t xml:space="preserve"> </w:t>
      </w:r>
      <w:r w:rsidR="00B86565" w:rsidRPr="00E729DA">
        <w:rPr>
          <w:rFonts w:ascii="Times New Roman" w:hAnsi="Times New Roman"/>
          <w:sz w:val="20"/>
          <w:szCs w:val="20"/>
        </w:rPr>
        <w:t>registered</w:t>
      </w:r>
      <w:r w:rsidR="00666053">
        <w:rPr>
          <w:rFonts w:ascii="Times New Roman" w:hAnsi="Times New Roman"/>
          <w:sz w:val="20"/>
          <w:szCs w:val="20"/>
        </w:rPr>
        <w:t xml:space="preserve"> by person 4</w:t>
      </w:r>
      <w:r w:rsidRPr="00E729DA">
        <w:rPr>
          <w:rFonts w:ascii="Times New Roman" w:hAnsi="Times New Roman"/>
          <w:sz w:val="20"/>
          <w:szCs w:val="20"/>
        </w:rPr>
        <w:t xml:space="preserve"> was 90% and the message for alert was received by person 3 correctly.</w:t>
      </w:r>
    </w:p>
    <w:tbl>
      <w:tblPr>
        <w:tblpPr w:leftFromText="141" w:rightFromText="141" w:vertAnchor="text" w:horzAnchor="margin" w:tblpXSpec="center" w:tblpY="1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71"/>
      </w:tblGrid>
      <w:tr w:rsidR="00D2198B" w:rsidRPr="00D22644" w:rsidTr="00D2198B">
        <w:tc>
          <w:tcPr>
            <w:tcW w:w="2093"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PEOPLE</w:t>
            </w:r>
          </w:p>
        </w:tc>
        <w:tc>
          <w:tcPr>
            <w:tcW w:w="1871"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SPO2</w:t>
            </w:r>
          </w:p>
        </w:tc>
      </w:tr>
      <w:tr w:rsidR="00D2198B" w:rsidRPr="00D22644" w:rsidTr="00D2198B">
        <w:tc>
          <w:tcPr>
            <w:tcW w:w="2093"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PERSON 1</w:t>
            </w:r>
          </w:p>
        </w:tc>
        <w:tc>
          <w:tcPr>
            <w:tcW w:w="1871"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97%</w:t>
            </w:r>
          </w:p>
        </w:tc>
      </w:tr>
      <w:tr w:rsidR="00D2198B" w:rsidRPr="00D22644" w:rsidTr="00D2198B">
        <w:tc>
          <w:tcPr>
            <w:tcW w:w="2093"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PERSON 2</w:t>
            </w:r>
          </w:p>
        </w:tc>
        <w:tc>
          <w:tcPr>
            <w:tcW w:w="1871"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97%</w:t>
            </w:r>
          </w:p>
        </w:tc>
      </w:tr>
      <w:tr w:rsidR="00D2198B" w:rsidRPr="00D22644" w:rsidTr="00D2198B">
        <w:tc>
          <w:tcPr>
            <w:tcW w:w="2093"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PERSON 3</w:t>
            </w:r>
          </w:p>
        </w:tc>
        <w:tc>
          <w:tcPr>
            <w:tcW w:w="1871"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96%</w:t>
            </w:r>
          </w:p>
        </w:tc>
      </w:tr>
      <w:tr w:rsidR="00D2198B" w:rsidRPr="00D22644" w:rsidTr="00D2198B">
        <w:tc>
          <w:tcPr>
            <w:tcW w:w="2093"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PERSON 4</w:t>
            </w:r>
          </w:p>
        </w:tc>
        <w:tc>
          <w:tcPr>
            <w:tcW w:w="1871"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97%</w:t>
            </w:r>
          </w:p>
        </w:tc>
      </w:tr>
      <w:tr w:rsidR="00D2198B" w:rsidRPr="00D22644" w:rsidTr="00D2198B">
        <w:tc>
          <w:tcPr>
            <w:tcW w:w="2093"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PERSON 5</w:t>
            </w:r>
          </w:p>
        </w:tc>
        <w:tc>
          <w:tcPr>
            <w:tcW w:w="1871"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96%</w:t>
            </w:r>
          </w:p>
        </w:tc>
      </w:tr>
      <w:tr w:rsidR="00D2198B" w:rsidRPr="00D22644" w:rsidTr="00D2198B">
        <w:tc>
          <w:tcPr>
            <w:tcW w:w="2093"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PERSON 6</w:t>
            </w:r>
          </w:p>
        </w:tc>
        <w:tc>
          <w:tcPr>
            <w:tcW w:w="1871"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96%</w:t>
            </w:r>
          </w:p>
        </w:tc>
      </w:tr>
      <w:tr w:rsidR="00D2198B" w:rsidRPr="00D22644" w:rsidTr="00D2198B">
        <w:tc>
          <w:tcPr>
            <w:tcW w:w="2093"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PERSON 7</w:t>
            </w:r>
          </w:p>
        </w:tc>
        <w:tc>
          <w:tcPr>
            <w:tcW w:w="1871"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97%</w:t>
            </w:r>
          </w:p>
        </w:tc>
      </w:tr>
      <w:tr w:rsidR="00D2198B" w:rsidRPr="00D22644" w:rsidTr="00D2198B">
        <w:tc>
          <w:tcPr>
            <w:tcW w:w="2093"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PERSON 8</w:t>
            </w:r>
          </w:p>
        </w:tc>
        <w:tc>
          <w:tcPr>
            <w:tcW w:w="1871" w:type="dxa"/>
            <w:shd w:val="clear" w:color="auto" w:fill="auto"/>
          </w:tcPr>
          <w:p w:rsidR="00D2198B" w:rsidRPr="00D22644" w:rsidRDefault="00D2198B" w:rsidP="00D2198B">
            <w:pPr>
              <w:jc w:val="center"/>
              <w:rPr>
                <w:rFonts w:ascii="Times New Roman" w:hAnsi="Times New Roman"/>
                <w:sz w:val="16"/>
                <w:szCs w:val="16"/>
              </w:rPr>
            </w:pPr>
            <w:r w:rsidRPr="00D22644">
              <w:rPr>
                <w:rFonts w:ascii="Times New Roman" w:hAnsi="Times New Roman"/>
                <w:sz w:val="16"/>
                <w:szCs w:val="16"/>
              </w:rPr>
              <w:t>97%</w:t>
            </w:r>
          </w:p>
        </w:tc>
      </w:tr>
    </w:tbl>
    <w:p w:rsidR="00D2198B" w:rsidRDefault="00D2198B" w:rsidP="00D2198B">
      <w:pPr>
        <w:jc w:val="both"/>
        <w:rPr>
          <w:rFonts w:ascii="Times New Roman" w:hAnsi="Times New Roman"/>
          <w:sz w:val="20"/>
          <w:szCs w:val="20"/>
        </w:rPr>
      </w:pPr>
    </w:p>
    <w:p w:rsidR="00D2198B" w:rsidRDefault="00D2198B" w:rsidP="00D2198B">
      <w:pPr>
        <w:jc w:val="both"/>
        <w:rPr>
          <w:rFonts w:ascii="Times New Roman" w:hAnsi="Times New Roman"/>
          <w:sz w:val="20"/>
          <w:szCs w:val="20"/>
        </w:rPr>
      </w:pPr>
    </w:p>
    <w:p w:rsidR="00D2198B" w:rsidRDefault="00D2198B" w:rsidP="005B4C22">
      <w:pPr>
        <w:adjustRightInd w:val="0"/>
        <w:spacing w:after="0"/>
        <w:jc w:val="both"/>
        <w:rPr>
          <w:rFonts w:ascii="Times New Roman" w:hAnsi="Times New Roman"/>
          <w:bCs/>
          <w:sz w:val="20"/>
          <w:szCs w:val="20"/>
        </w:rPr>
      </w:pPr>
    </w:p>
    <w:p w:rsidR="00D2198B" w:rsidRPr="00C11B6C" w:rsidRDefault="00D2198B" w:rsidP="005B4C22">
      <w:pPr>
        <w:adjustRightInd w:val="0"/>
        <w:spacing w:after="0"/>
        <w:jc w:val="both"/>
        <w:rPr>
          <w:rFonts w:ascii="Times New Roman" w:hAnsi="Times New Roman"/>
          <w:bCs/>
          <w:sz w:val="20"/>
          <w:szCs w:val="20"/>
        </w:rPr>
      </w:pPr>
    </w:p>
    <w:p w:rsidR="005B4C22" w:rsidRDefault="005B4C22" w:rsidP="005B4C22">
      <w:pPr>
        <w:adjustRightInd w:val="0"/>
        <w:spacing w:after="0"/>
        <w:jc w:val="both"/>
        <w:rPr>
          <w:rFonts w:ascii="Times New Roman" w:hAnsi="Times New Roman"/>
          <w:sz w:val="20"/>
          <w:szCs w:val="20"/>
        </w:rPr>
      </w:pPr>
    </w:p>
    <w:p w:rsidR="005B4C22" w:rsidRDefault="005B4C22" w:rsidP="005B4C22">
      <w:pPr>
        <w:pStyle w:val="ListParagraph"/>
        <w:spacing w:after="0" w:line="240" w:lineRule="auto"/>
        <w:ind w:left="1080"/>
        <w:jc w:val="both"/>
        <w:rPr>
          <w:rFonts w:ascii="Times New Roman" w:hAnsi="Times New Roman"/>
          <w:sz w:val="20"/>
          <w:szCs w:val="20"/>
        </w:rPr>
      </w:pPr>
    </w:p>
    <w:p w:rsidR="00D2198B" w:rsidRDefault="00D2198B" w:rsidP="005B4C22">
      <w:pPr>
        <w:pStyle w:val="ListParagraph"/>
        <w:spacing w:after="0" w:line="240" w:lineRule="auto"/>
        <w:ind w:left="1080"/>
        <w:jc w:val="both"/>
        <w:rPr>
          <w:rFonts w:ascii="Times New Roman" w:hAnsi="Times New Roman"/>
          <w:sz w:val="20"/>
          <w:szCs w:val="20"/>
        </w:rPr>
      </w:pPr>
    </w:p>
    <w:p w:rsidR="00D2198B" w:rsidRDefault="00D2198B" w:rsidP="005B4C22">
      <w:pPr>
        <w:pStyle w:val="ListParagraph"/>
        <w:spacing w:after="0" w:line="240" w:lineRule="auto"/>
        <w:ind w:left="1080"/>
        <w:jc w:val="both"/>
        <w:rPr>
          <w:rFonts w:ascii="Times New Roman" w:hAnsi="Times New Roman"/>
          <w:sz w:val="20"/>
          <w:szCs w:val="20"/>
        </w:rPr>
      </w:pPr>
    </w:p>
    <w:p w:rsidR="00D2198B" w:rsidRDefault="00D2198B" w:rsidP="005B4C22">
      <w:pPr>
        <w:pStyle w:val="ListParagraph"/>
        <w:spacing w:after="0" w:line="240" w:lineRule="auto"/>
        <w:ind w:left="1080"/>
        <w:jc w:val="both"/>
        <w:rPr>
          <w:rFonts w:ascii="Times New Roman" w:hAnsi="Times New Roman"/>
          <w:sz w:val="20"/>
          <w:szCs w:val="20"/>
        </w:rPr>
      </w:pPr>
    </w:p>
    <w:p w:rsidR="00D2198B" w:rsidRDefault="00D2198B" w:rsidP="005B4C22">
      <w:pPr>
        <w:pStyle w:val="ListParagraph"/>
        <w:spacing w:after="0" w:line="240" w:lineRule="auto"/>
        <w:ind w:left="1080"/>
        <w:jc w:val="both"/>
        <w:rPr>
          <w:rFonts w:ascii="Times New Roman" w:hAnsi="Times New Roman"/>
          <w:sz w:val="20"/>
          <w:szCs w:val="20"/>
        </w:rPr>
      </w:pPr>
    </w:p>
    <w:p w:rsidR="00D2198B" w:rsidRDefault="00D2198B" w:rsidP="005B4C22">
      <w:pPr>
        <w:pStyle w:val="ListParagraph"/>
        <w:spacing w:after="0" w:line="240" w:lineRule="auto"/>
        <w:ind w:left="1080"/>
        <w:jc w:val="both"/>
        <w:rPr>
          <w:rFonts w:ascii="Times New Roman" w:hAnsi="Times New Roman"/>
          <w:sz w:val="20"/>
          <w:szCs w:val="20"/>
        </w:rPr>
      </w:pPr>
    </w:p>
    <w:p w:rsidR="00D2198B" w:rsidRDefault="00D2198B" w:rsidP="005B4C22">
      <w:pPr>
        <w:pStyle w:val="ListParagraph"/>
        <w:spacing w:after="0" w:line="240" w:lineRule="auto"/>
        <w:ind w:left="1080"/>
        <w:jc w:val="both"/>
        <w:rPr>
          <w:rFonts w:ascii="Times New Roman" w:hAnsi="Times New Roman"/>
          <w:sz w:val="20"/>
          <w:szCs w:val="20"/>
        </w:rPr>
      </w:pPr>
    </w:p>
    <w:p w:rsidR="00D2198B" w:rsidRDefault="00D2198B" w:rsidP="005B4C22">
      <w:pPr>
        <w:pStyle w:val="ListParagraph"/>
        <w:spacing w:after="0" w:line="240" w:lineRule="auto"/>
        <w:ind w:left="1080"/>
        <w:jc w:val="both"/>
        <w:rPr>
          <w:rFonts w:ascii="Times New Roman" w:hAnsi="Times New Roman"/>
          <w:sz w:val="20"/>
          <w:szCs w:val="20"/>
        </w:rPr>
      </w:pPr>
    </w:p>
    <w:p w:rsidR="00D2198B" w:rsidRDefault="00D2198B" w:rsidP="00D2198B">
      <w:pPr>
        <w:pStyle w:val="ListParagraph"/>
        <w:spacing w:after="0" w:line="240" w:lineRule="auto"/>
        <w:ind w:left="1080"/>
        <w:jc w:val="center"/>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D2198B" w:rsidRPr="00D2198B" w:rsidRDefault="00D2198B" w:rsidP="004F3920">
      <w:pPr>
        <w:pStyle w:val="ListParagraph"/>
        <w:spacing w:after="0" w:line="240" w:lineRule="auto"/>
        <w:ind w:left="3960" w:firstLine="360"/>
        <w:rPr>
          <w:rFonts w:ascii="Times New Roman" w:hAnsi="Times New Roman"/>
          <w:i/>
          <w:sz w:val="18"/>
          <w:szCs w:val="18"/>
        </w:rPr>
      </w:pPr>
      <w:r>
        <w:rPr>
          <w:rFonts w:ascii="Times New Roman" w:hAnsi="Times New Roman"/>
          <w:i/>
          <w:sz w:val="18"/>
          <w:szCs w:val="18"/>
        </w:rPr>
        <w:t>T</w:t>
      </w:r>
      <w:r w:rsidRPr="00D2198B">
        <w:rPr>
          <w:rFonts w:ascii="Times New Roman" w:hAnsi="Times New Roman"/>
          <w:i/>
          <w:sz w:val="18"/>
          <w:szCs w:val="18"/>
        </w:rPr>
        <w:t>able 1</w:t>
      </w:r>
    </w:p>
    <w:p w:rsidR="00D2198B" w:rsidRDefault="00D2198B" w:rsidP="00D2198B">
      <w:pPr>
        <w:pStyle w:val="ListParagraph"/>
        <w:spacing w:after="0" w:line="240" w:lineRule="auto"/>
        <w:ind w:left="1080"/>
        <w:jc w:val="center"/>
        <w:rPr>
          <w:rFonts w:ascii="Times New Roman" w:hAnsi="Times New Roman"/>
          <w:sz w:val="20"/>
          <w:szCs w:val="20"/>
        </w:rPr>
      </w:pPr>
    </w:p>
    <w:p w:rsidR="004F3920" w:rsidRPr="004F3920" w:rsidRDefault="004F3920" w:rsidP="004F3920">
      <w:pPr>
        <w:pStyle w:val="ListParagraph"/>
        <w:numPr>
          <w:ilvl w:val="0"/>
          <w:numId w:val="4"/>
        </w:numPr>
        <w:spacing w:after="0" w:line="240" w:lineRule="auto"/>
        <w:jc w:val="both"/>
        <w:rPr>
          <w:rFonts w:ascii="Times New Roman" w:hAnsi="Times New Roman"/>
          <w:sz w:val="20"/>
          <w:szCs w:val="20"/>
        </w:rPr>
      </w:pPr>
      <w:r w:rsidRPr="004F3920">
        <w:rPr>
          <w:rFonts w:ascii="Times New Roman" w:hAnsi="Times New Roman" w:cs="Times New Roman"/>
          <w:b/>
          <w:bCs/>
          <w:color w:val="44546A"/>
        </w:rPr>
        <w:t>CONCLUSIONS</w:t>
      </w:r>
    </w:p>
    <w:p w:rsidR="004F3920" w:rsidRDefault="00666053" w:rsidP="004F3920">
      <w:pPr>
        <w:spacing w:after="0" w:line="240" w:lineRule="auto"/>
        <w:jc w:val="both"/>
        <w:rPr>
          <w:rFonts w:ascii="Times New Roman" w:hAnsi="Times New Roman" w:cs="Times New Roman"/>
          <w:b/>
          <w:bCs/>
          <w:color w:val="44546A"/>
        </w:rPr>
      </w:pPr>
      <w:r w:rsidRPr="00666053">
        <w:rPr>
          <w:rFonts w:ascii="Times New Roman" w:hAnsi="Times New Roman"/>
          <w:sz w:val="20"/>
          <w:szCs w:val="20"/>
        </w:rPr>
        <w:t>In this paper a hypoxia detector with a wireless alert system was proposed. A prototype was implemented in a correct way wich has been tested in different situations to reach a final device. With this device we could prevent accidents caused by the decrease of SPO2, as well as helping people to feel more safety about working in high-altitude places or poorly ventilated.</w:t>
      </w:r>
    </w:p>
    <w:p w:rsidR="004F3920" w:rsidRPr="004F3920" w:rsidRDefault="004F3920" w:rsidP="004F3920">
      <w:pPr>
        <w:pStyle w:val="ListParagraph"/>
        <w:numPr>
          <w:ilvl w:val="0"/>
          <w:numId w:val="4"/>
        </w:numPr>
        <w:spacing w:after="0" w:line="240" w:lineRule="auto"/>
        <w:jc w:val="both"/>
        <w:rPr>
          <w:rFonts w:ascii="Times New Roman" w:hAnsi="Times New Roman" w:cs="Times New Roman"/>
          <w:b/>
          <w:bCs/>
          <w:color w:val="44546A"/>
        </w:rPr>
      </w:pPr>
      <w:r w:rsidRPr="004F3920">
        <w:rPr>
          <w:rFonts w:ascii="Times New Roman" w:hAnsi="Times New Roman" w:cs="Times New Roman"/>
          <w:b/>
          <w:bCs/>
          <w:color w:val="44546A"/>
        </w:rPr>
        <w:t xml:space="preserve"> REFERENCES</w:t>
      </w:r>
    </w:p>
    <w:p w:rsidR="004F3920" w:rsidRPr="004F3920" w:rsidRDefault="004F3920" w:rsidP="008D501F">
      <w:pPr>
        <w:autoSpaceDE w:val="0"/>
        <w:autoSpaceDN w:val="0"/>
        <w:adjustRightInd w:val="0"/>
        <w:spacing w:after="0" w:line="240" w:lineRule="auto"/>
        <w:ind w:left="720" w:hanging="720"/>
        <w:rPr>
          <w:rFonts w:ascii="Times New Roman" w:hAnsi="Times New Roman"/>
          <w:sz w:val="20"/>
          <w:szCs w:val="20"/>
          <w:lang w:val="es-MX"/>
        </w:rPr>
      </w:pPr>
      <w:r w:rsidRPr="004F3920">
        <w:rPr>
          <w:rFonts w:ascii="Times New Roman" w:hAnsi="Times New Roman"/>
          <w:sz w:val="20"/>
          <w:szCs w:val="20"/>
          <w:lang w:val="es-MX"/>
        </w:rPr>
        <w:t>[1]</w:t>
      </w:r>
      <w:r w:rsidRPr="004F3920">
        <w:rPr>
          <w:rFonts w:ascii="Times New Roman" w:hAnsi="Times New Roman"/>
          <w:sz w:val="20"/>
          <w:szCs w:val="20"/>
          <w:lang w:val="es-MX"/>
        </w:rPr>
        <w:tab/>
        <w:t xml:space="preserve">Jaccaud, C. V., Análisis de la oximetría de pulso para su aplicación en la detección de actividad cerebral, master </w:t>
      </w:r>
      <w:r w:rsidR="00B86565" w:rsidRPr="004F3920">
        <w:rPr>
          <w:rFonts w:ascii="Times New Roman" w:hAnsi="Times New Roman"/>
          <w:sz w:val="20"/>
          <w:szCs w:val="20"/>
          <w:lang w:val="es-MX"/>
        </w:rPr>
        <w:t>tesis</w:t>
      </w:r>
      <w:r w:rsidRPr="004F3920">
        <w:rPr>
          <w:rFonts w:ascii="Times New Roman" w:hAnsi="Times New Roman"/>
          <w:sz w:val="20"/>
          <w:szCs w:val="20"/>
          <w:lang w:val="es-MX"/>
        </w:rPr>
        <w:t>., Centro de Investigaciones en Óptica, México, 2005.</w:t>
      </w:r>
    </w:p>
    <w:p w:rsidR="004F3920" w:rsidRPr="004F3920" w:rsidRDefault="004F3920" w:rsidP="008D501F">
      <w:pPr>
        <w:autoSpaceDE w:val="0"/>
        <w:autoSpaceDN w:val="0"/>
        <w:adjustRightInd w:val="0"/>
        <w:spacing w:after="0" w:line="240" w:lineRule="auto"/>
        <w:ind w:left="720" w:hanging="720"/>
        <w:rPr>
          <w:rFonts w:ascii="Times New Roman" w:hAnsi="Times New Roman"/>
          <w:sz w:val="20"/>
          <w:szCs w:val="20"/>
          <w:lang w:val="es-MX"/>
        </w:rPr>
      </w:pPr>
      <w:r w:rsidRPr="004F3920">
        <w:rPr>
          <w:rFonts w:ascii="Times New Roman" w:hAnsi="Times New Roman"/>
          <w:sz w:val="20"/>
          <w:szCs w:val="20"/>
          <w:lang w:val="es-MX"/>
        </w:rPr>
        <w:t>[2]</w:t>
      </w:r>
      <w:r w:rsidRPr="004F3920">
        <w:rPr>
          <w:rFonts w:ascii="Times New Roman" w:hAnsi="Times New Roman"/>
          <w:sz w:val="20"/>
          <w:szCs w:val="20"/>
          <w:lang w:val="es-MX"/>
        </w:rPr>
        <w:tab/>
        <w:t xml:space="preserve">María del Carmen López bautista, Oximetría remota vía fibras ópticas para aplicación en telemedicina, master </w:t>
      </w:r>
      <w:r w:rsidR="00B86565" w:rsidRPr="004F3920">
        <w:rPr>
          <w:rFonts w:ascii="Times New Roman" w:hAnsi="Times New Roman"/>
          <w:sz w:val="20"/>
          <w:szCs w:val="20"/>
          <w:lang w:val="es-MX"/>
        </w:rPr>
        <w:t>tesis</w:t>
      </w:r>
      <w:r w:rsidRPr="004F3920">
        <w:rPr>
          <w:rFonts w:ascii="Times New Roman" w:hAnsi="Times New Roman"/>
          <w:sz w:val="20"/>
          <w:szCs w:val="20"/>
          <w:lang w:val="es-MX"/>
        </w:rPr>
        <w:t xml:space="preserve">, UNAM, México 2010. </w:t>
      </w:r>
    </w:p>
    <w:p w:rsidR="004F3920" w:rsidRDefault="004F3920" w:rsidP="008D501F">
      <w:pPr>
        <w:autoSpaceDE w:val="0"/>
        <w:autoSpaceDN w:val="0"/>
        <w:adjustRightInd w:val="0"/>
        <w:spacing w:after="0" w:line="240" w:lineRule="auto"/>
        <w:ind w:left="720" w:hanging="720"/>
        <w:rPr>
          <w:rFonts w:ascii="Times New Roman" w:hAnsi="Times New Roman"/>
          <w:sz w:val="20"/>
          <w:szCs w:val="20"/>
          <w:lang w:val="es-MX"/>
        </w:rPr>
      </w:pPr>
      <w:r w:rsidRPr="004F3920">
        <w:rPr>
          <w:rFonts w:ascii="Times New Roman" w:hAnsi="Times New Roman"/>
          <w:sz w:val="20"/>
          <w:szCs w:val="20"/>
          <w:lang w:val="es-MX"/>
        </w:rPr>
        <w:t>[3]</w:t>
      </w:r>
      <w:r w:rsidRPr="004F3920">
        <w:rPr>
          <w:rFonts w:ascii="Times New Roman" w:hAnsi="Times New Roman"/>
          <w:sz w:val="20"/>
          <w:szCs w:val="20"/>
          <w:lang w:val="es-MX"/>
        </w:rPr>
        <w:tab/>
        <w:t xml:space="preserve">Bencomo, S, Villazana, S, Salas and B. </w:t>
      </w:r>
      <w:r w:rsidR="00B86565" w:rsidRPr="004F3920">
        <w:rPr>
          <w:rFonts w:ascii="Times New Roman" w:hAnsi="Times New Roman"/>
          <w:sz w:val="20"/>
          <w:szCs w:val="20"/>
          <w:lang w:val="es-MX"/>
        </w:rPr>
        <w:t>Diseño,</w:t>
      </w:r>
      <w:r w:rsidRPr="004F3920">
        <w:rPr>
          <w:rFonts w:ascii="Times New Roman" w:hAnsi="Times New Roman"/>
          <w:sz w:val="20"/>
          <w:szCs w:val="20"/>
          <w:lang w:val="es-MX"/>
        </w:rPr>
        <w:t xml:space="preserve"> Construcción de un oxímetro de pulso, Revista INGENIERÍA UC, 23(2), 2016, 162-171. </w:t>
      </w:r>
    </w:p>
    <w:p w:rsidR="004F3920" w:rsidRPr="004F3920" w:rsidRDefault="004F3920" w:rsidP="004F3920">
      <w:pPr>
        <w:autoSpaceDE w:val="0"/>
        <w:autoSpaceDN w:val="0"/>
        <w:adjustRightInd w:val="0"/>
        <w:spacing w:after="0" w:line="240" w:lineRule="auto"/>
        <w:rPr>
          <w:rFonts w:ascii="Times New Roman" w:hAnsi="Times New Roman"/>
          <w:sz w:val="20"/>
          <w:szCs w:val="20"/>
        </w:rPr>
      </w:pPr>
      <w:r w:rsidRPr="004F3920">
        <w:rPr>
          <w:rFonts w:ascii="Times New Roman" w:hAnsi="Times New Roman"/>
          <w:sz w:val="20"/>
          <w:szCs w:val="20"/>
        </w:rPr>
        <w:t>[4]</w:t>
      </w:r>
      <w:r w:rsidRPr="004F3920">
        <w:rPr>
          <w:rFonts w:ascii="Times New Roman" w:hAnsi="Times New Roman"/>
          <w:sz w:val="20"/>
          <w:szCs w:val="20"/>
        </w:rPr>
        <w:tab/>
        <w:t>J. G. Webster, Design of pulse Oximeters (Medical Science Series, Taylor &amp; Francis, 1997).</w:t>
      </w:r>
    </w:p>
    <w:p w:rsidR="004F3920" w:rsidRPr="004F3920" w:rsidRDefault="004F3920" w:rsidP="004F3920">
      <w:pPr>
        <w:autoSpaceDE w:val="0"/>
        <w:autoSpaceDN w:val="0"/>
        <w:adjustRightInd w:val="0"/>
        <w:spacing w:after="0" w:line="240" w:lineRule="auto"/>
        <w:ind w:left="720" w:hanging="720"/>
        <w:rPr>
          <w:rFonts w:ascii="Times New Roman" w:hAnsi="Times New Roman"/>
          <w:sz w:val="20"/>
          <w:szCs w:val="20"/>
          <w:lang w:val="es-MX"/>
        </w:rPr>
      </w:pPr>
      <w:r w:rsidRPr="004F3920">
        <w:rPr>
          <w:rFonts w:ascii="Times New Roman" w:hAnsi="Times New Roman"/>
          <w:sz w:val="20"/>
          <w:szCs w:val="20"/>
          <w:lang w:val="es-MX"/>
        </w:rPr>
        <w:t>[5]</w:t>
      </w:r>
      <w:r w:rsidRPr="004F3920">
        <w:rPr>
          <w:rFonts w:ascii="Times New Roman" w:hAnsi="Times New Roman"/>
          <w:sz w:val="20"/>
          <w:szCs w:val="20"/>
          <w:lang w:val="es-MX"/>
        </w:rPr>
        <w:tab/>
        <w:t>López Herranz, G. Patricia, Oximetría de pulso: A la vanguardia en la monitorización no invasiva de la oxigenación, Revista Médica del Hospital General de México, 66(3), 2003, 160-169</w:t>
      </w:r>
    </w:p>
    <w:p w:rsidR="004F3920" w:rsidRPr="004F3920" w:rsidRDefault="004F3920" w:rsidP="004F3920">
      <w:pPr>
        <w:autoSpaceDE w:val="0"/>
        <w:autoSpaceDN w:val="0"/>
        <w:adjustRightInd w:val="0"/>
        <w:spacing w:after="0" w:line="240" w:lineRule="auto"/>
        <w:ind w:left="720" w:hanging="720"/>
        <w:rPr>
          <w:rFonts w:ascii="Times New Roman" w:hAnsi="Times New Roman"/>
          <w:sz w:val="20"/>
          <w:szCs w:val="20"/>
          <w:lang w:val="es-MX"/>
        </w:rPr>
      </w:pPr>
      <w:r w:rsidRPr="004F3920">
        <w:rPr>
          <w:rFonts w:ascii="Times New Roman" w:hAnsi="Times New Roman"/>
          <w:sz w:val="20"/>
          <w:szCs w:val="20"/>
          <w:lang w:val="es-MX"/>
        </w:rPr>
        <w:t>[7]</w:t>
      </w:r>
      <w:r w:rsidRPr="004F3920">
        <w:rPr>
          <w:rFonts w:ascii="Times New Roman" w:hAnsi="Times New Roman"/>
          <w:sz w:val="20"/>
          <w:szCs w:val="20"/>
          <w:lang w:val="es-MX"/>
        </w:rPr>
        <w:tab/>
        <w:t xml:space="preserve">Fernando, C. G., Introducción̤ al mantenimiento biomédico (Instituto </w:t>
      </w:r>
      <w:r w:rsidR="00B86565" w:rsidRPr="004F3920">
        <w:rPr>
          <w:rFonts w:ascii="Times New Roman" w:hAnsi="Times New Roman"/>
          <w:sz w:val="20"/>
          <w:szCs w:val="20"/>
          <w:lang w:val="es-MX"/>
        </w:rPr>
        <w:t>Tecnológico</w:t>
      </w:r>
      <w:r w:rsidRPr="004F3920">
        <w:rPr>
          <w:rFonts w:ascii="Times New Roman" w:hAnsi="Times New Roman"/>
          <w:sz w:val="20"/>
          <w:szCs w:val="20"/>
          <w:lang w:val="es-MX"/>
        </w:rPr>
        <w:t xml:space="preserve"> Metropolitano, </w:t>
      </w:r>
      <w:r w:rsidR="00B86565" w:rsidRPr="004F3920">
        <w:rPr>
          <w:rFonts w:ascii="Times New Roman" w:hAnsi="Times New Roman"/>
          <w:sz w:val="20"/>
          <w:szCs w:val="20"/>
          <w:lang w:val="es-MX"/>
        </w:rPr>
        <w:t>Medellín</w:t>
      </w:r>
      <w:r w:rsidRPr="004F3920">
        <w:rPr>
          <w:rFonts w:ascii="Times New Roman" w:hAnsi="Times New Roman"/>
          <w:sz w:val="20"/>
          <w:szCs w:val="20"/>
          <w:lang w:val="es-MX"/>
        </w:rPr>
        <w:t xml:space="preserve"> 2007).</w:t>
      </w:r>
    </w:p>
    <w:p w:rsidR="004F3920" w:rsidRPr="004F3920" w:rsidRDefault="004F3920" w:rsidP="004F3920">
      <w:pPr>
        <w:autoSpaceDE w:val="0"/>
        <w:autoSpaceDN w:val="0"/>
        <w:adjustRightInd w:val="0"/>
        <w:spacing w:after="0" w:line="240" w:lineRule="auto"/>
        <w:ind w:left="720" w:hanging="720"/>
        <w:rPr>
          <w:rFonts w:ascii="Times New Roman" w:hAnsi="Times New Roman"/>
          <w:sz w:val="20"/>
          <w:szCs w:val="20"/>
        </w:rPr>
      </w:pPr>
      <w:r w:rsidRPr="004F3920">
        <w:rPr>
          <w:rFonts w:ascii="Times New Roman" w:hAnsi="Times New Roman"/>
          <w:sz w:val="20"/>
          <w:szCs w:val="20"/>
        </w:rPr>
        <w:t>[8]</w:t>
      </w:r>
      <w:r w:rsidRPr="004F3920">
        <w:rPr>
          <w:rFonts w:ascii="Times New Roman" w:hAnsi="Times New Roman"/>
          <w:sz w:val="20"/>
          <w:szCs w:val="20"/>
        </w:rPr>
        <w:tab/>
        <w:t xml:space="preserve">HAAHR R., Duun S, A Novel Photodiode for Reflectance Pulse Oximetry in low-power Applications, Proc. 29th IEEE Conf. EMBS Cité Internationale, Lyon, France, 2007, 2350-2353. </w:t>
      </w:r>
    </w:p>
    <w:p w:rsidR="004F3920" w:rsidRPr="004F3920" w:rsidRDefault="004F3920" w:rsidP="004F3920">
      <w:pPr>
        <w:autoSpaceDE w:val="0"/>
        <w:autoSpaceDN w:val="0"/>
        <w:adjustRightInd w:val="0"/>
        <w:spacing w:after="0" w:line="240" w:lineRule="auto"/>
        <w:ind w:left="720" w:hanging="720"/>
        <w:rPr>
          <w:rFonts w:ascii="Times New Roman" w:hAnsi="Times New Roman"/>
          <w:sz w:val="20"/>
          <w:szCs w:val="20"/>
        </w:rPr>
      </w:pPr>
      <w:r w:rsidRPr="004F3920">
        <w:rPr>
          <w:rFonts w:ascii="Times New Roman" w:hAnsi="Times New Roman"/>
          <w:sz w:val="20"/>
          <w:szCs w:val="20"/>
        </w:rPr>
        <w:t>[9]</w:t>
      </w:r>
      <w:r w:rsidRPr="004F3920">
        <w:rPr>
          <w:rFonts w:ascii="Times New Roman" w:hAnsi="Times New Roman"/>
          <w:sz w:val="20"/>
          <w:szCs w:val="20"/>
        </w:rPr>
        <w:tab/>
        <w:t>Ed. Joseph D. Bronzino, The Biomedical Engineering HandBook, (Boca Raton: CRC Press LLC, 2000)</w:t>
      </w:r>
      <w:r>
        <w:rPr>
          <w:rFonts w:ascii="Times New Roman" w:hAnsi="Times New Roman"/>
          <w:sz w:val="20"/>
          <w:szCs w:val="20"/>
        </w:rPr>
        <w:t>.</w:t>
      </w:r>
      <w:r w:rsidRPr="004F3920">
        <w:rPr>
          <w:rFonts w:ascii="Times New Roman" w:hAnsi="Times New Roman"/>
          <w:sz w:val="20"/>
          <w:szCs w:val="20"/>
        </w:rPr>
        <w:tab/>
      </w:r>
    </w:p>
    <w:p w:rsidR="004F3920" w:rsidRPr="004F3920" w:rsidRDefault="004F3920" w:rsidP="004F3920">
      <w:pPr>
        <w:autoSpaceDE w:val="0"/>
        <w:autoSpaceDN w:val="0"/>
        <w:adjustRightInd w:val="0"/>
        <w:spacing w:after="0" w:line="240" w:lineRule="auto"/>
        <w:ind w:left="720" w:hanging="720"/>
        <w:rPr>
          <w:rFonts w:ascii="Times New Roman" w:hAnsi="Times New Roman"/>
          <w:sz w:val="20"/>
          <w:szCs w:val="20"/>
        </w:rPr>
      </w:pPr>
      <w:r w:rsidRPr="004F3920">
        <w:rPr>
          <w:rFonts w:ascii="Times New Roman" w:hAnsi="Times New Roman"/>
          <w:sz w:val="20"/>
          <w:szCs w:val="20"/>
        </w:rPr>
        <w:t>[10]</w:t>
      </w:r>
      <w:r w:rsidRPr="004F3920">
        <w:rPr>
          <w:rFonts w:ascii="Times New Roman" w:hAnsi="Times New Roman"/>
          <w:sz w:val="20"/>
          <w:szCs w:val="20"/>
        </w:rPr>
        <w:tab/>
        <w:t xml:space="preserve">“Pulse oximeter and Heart-Rate Sensor IC for Wearable Health”, MAX30100, Maxim Integrated Products, 2014.  </w:t>
      </w:r>
    </w:p>
    <w:p w:rsidR="004F3920" w:rsidRPr="004F3920" w:rsidRDefault="004F3920" w:rsidP="004F3920">
      <w:pPr>
        <w:autoSpaceDE w:val="0"/>
        <w:autoSpaceDN w:val="0"/>
        <w:adjustRightInd w:val="0"/>
        <w:spacing w:after="0" w:line="240" w:lineRule="auto"/>
        <w:rPr>
          <w:rFonts w:ascii="Times New Roman" w:hAnsi="Times New Roman"/>
          <w:sz w:val="20"/>
          <w:szCs w:val="20"/>
        </w:rPr>
      </w:pPr>
    </w:p>
    <w:p w:rsidR="004F3920" w:rsidRDefault="004F3920" w:rsidP="004F3920">
      <w:pPr>
        <w:spacing w:after="0" w:line="240" w:lineRule="auto"/>
        <w:jc w:val="both"/>
        <w:rPr>
          <w:rFonts w:ascii="Times New Roman" w:hAnsi="Times New Roman" w:cs="Times New Roman"/>
          <w:b/>
          <w:bCs/>
          <w:color w:val="44546A"/>
        </w:rPr>
      </w:pPr>
    </w:p>
    <w:p w:rsidR="004F3920" w:rsidRDefault="004F3920" w:rsidP="004F3920">
      <w:pPr>
        <w:jc w:val="both"/>
        <w:rPr>
          <w:rFonts w:ascii="Times New Roman" w:hAnsi="Times New Roman"/>
          <w:sz w:val="20"/>
          <w:szCs w:val="20"/>
        </w:rPr>
      </w:pPr>
    </w:p>
    <w:p w:rsidR="004F3920" w:rsidRDefault="004F3920" w:rsidP="004F3920">
      <w:pPr>
        <w:jc w:val="both"/>
        <w:rPr>
          <w:rFonts w:ascii="Times New Roman" w:hAnsi="Times New Roman"/>
          <w:sz w:val="20"/>
          <w:szCs w:val="20"/>
        </w:rPr>
      </w:pPr>
    </w:p>
    <w:p w:rsidR="004F3920" w:rsidRPr="004F3920" w:rsidRDefault="004F3920" w:rsidP="004F3920">
      <w:pPr>
        <w:jc w:val="both"/>
        <w:rPr>
          <w:rFonts w:ascii="Times New Roman" w:hAnsi="Times New Roman"/>
          <w:sz w:val="20"/>
          <w:szCs w:val="20"/>
        </w:rPr>
      </w:pPr>
    </w:p>
    <w:p w:rsidR="004F3920" w:rsidRPr="004F3920" w:rsidRDefault="004F3920" w:rsidP="004F3920">
      <w:pPr>
        <w:spacing w:after="0" w:line="240" w:lineRule="auto"/>
        <w:jc w:val="both"/>
        <w:rPr>
          <w:rFonts w:ascii="Times New Roman" w:hAnsi="Times New Roman"/>
          <w:sz w:val="20"/>
          <w:szCs w:val="20"/>
        </w:rPr>
      </w:pPr>
    </w:p>
    <w:p w:rsidR="004F3920" w:rsidRDefault="004F3920" w:rsidP="00D2198B">
      <w:pPr>
        <w:pStyle w:val="ListParagraph"/>
        <w:spacing w:after="0" w:line="240" w:lineRule="auto"/>
        <w:ind w:left="1080"/>
        <w:jc w:val="center"/>
        <w:rPr>
          <w:rFonts w:ascii="Times New Roman" w:hAnsi="Times New Roman"/>
          <w:sz w:val="20"/>
          <w:szCs w:val="20"/>
        </w:rPr>
      </w:pPr>
    </w:p>
    <w:sectPr w:rsidR="004F3920" w:rsidSect="006D149D">
      <w:headerReference w:type="default" r:id="rId11"/>
      <w:footerReference w:type="default" r:id="rId12"/>
      <w:type w:val="continuous"/>
      <w:pgSz w:w="11907" w:h="16839" w:code="9"/>
      <w:pgMar w:top="1440" w:right="1440" w:bottom="1440" w:left="1440" w:header="720" w:footer="720" w:gutter="0"/>
      <w:pgNumType w:start="76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879" w:rsidRDefault="007F4879" w:rsidP="00C556D7">
      <w:pPr>
        <w:spacing w:after="0" w:line="240" w:lineRule="auto"/>
      </w:pPr>
      <w:r>
        <w:separator/>
      </w:r>
    </w:p>
  </w:endnote>
  <w:endnote w:type="continuationSeparator" w:id="0">
    <w:p w:rsidR="007F4879" w:rsidRDefault="007F4879"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7F4879">
          <w:rPr>
            <w:noProof/>
            <w:color w:val="44546A" w:themeColor="text2"/>
          </w:rPr>
          <w:t>769</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879" w:rsidRDefault="007F4879" w:rsidP="00C556D7">
      <w:pPr>
        <w:spacing w:after="0" w:line="240" w:lineRule="auto"/>
      </w:pPr>
      <w:r>
        <w:separator/>
      </w:r>
    </w:p>
  </w:footnote>
  <w:footnote w:type="continuationSeparator" w:id="0">
    <w:p w:rsidR="007F4879" w:rsidRDefault="007F4879"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205839">
      <w:rPr>
        <w:rFonts w:ascii="Times New Roman" w:hAnsi="Times New Roman"/>
        <w:b/>
        <w:color w:val="44546A" w:themeColor="text2"/>
      </w:rPr>
      <w:t xml:space="preserve"> </w:t>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980B24">
      <w:rPr>
        <w:rFonts w:ascii="Times New Roman" w:hAnsi="Times New Roman"/>
        <w:b/>
        <w:color w:val="44546A" w:themeColor="text2"/>
      </w:rPr>
      <w:t>Cortes</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2827BA">
      <w:rPr>
        <w:rFonts w:ascii="Times New Roman" w:hAnsi="Times New Roman"/>
        <w:b/>
        <w:color w:val="44546A" w:themeColor="text2"/>
      </w:rPr>
      <w:t xml:space="preserve"> 7(3): March, 2018</w:t>
    </w:r>
    <w:r w:rsidRPr="00167C79">
      <w:rPr>
        <w:rFonts w:ascii="Times New Roman" w:hAnsi="Times New Roman"/>
        <w:b/>
        <w:color w:val="44546A" w:themeColor="text2"/>
      </w:rPr>
      <w:t>]</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 xml:space="preserve">Impact Factor: </w:t>
    </w:r>
    <w:r w:rsidR="007D3296" w:rsidRPr="007D3296">
      <w:rPr>
        <w:rFonts w:ascii="Times New Roman" w:hAnsi="Times New Roman"/>
        <w:b/>
        <w:color w:val="44546A" w:themeColor="text2"/>
      </w:rPr>
      <w:t>5.164</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B2115"/>
    <w:multiLevelType w:val="hybridMultilevel"/>
    <w:tmpl w:val="E542915C"/>
    <w:lvl w:ilvl="0" w:tplc="914C8D08">
      <w:start w:val="1"/>
      <w:numFmt w:val="upperRoman"/>
      <w:lvlText w:val="%1."/>
      <w:lvlJc w:val="left"/>
      <w:pPr>
        <w:ind w:left="1080" w:hanging="720"/>
      </w:pPr>
      <w:rPr>
        <w:rFonts w:cs="Times New Roman" w:hint="default"/>
        <w:b/>
        <w:color w:val="44546A"/>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32898"/>
    <w:multiLevelType w:val="hybridMultilevel"/>
    <w:tmpl w:val="E542915C"/>
    <w:lvl w:ilvl="0" w:tplc="914C8D08">
      <w:start w:val="1"/>
      <w:numFmt w:val="upperRoman"/>
      <w:lvlText w:val="%1."/>
      <w:lvlJc w:val="left"/>
      <w:pPr>
        <w:ind w:left="1080" w:hanging="720"/>
      </w:pPr>
      <w:rPr>
        <w:rFonts w:cs="Times New Roman" w:hint="default"/>
        <w:b/>
        <w:color w:val="44546A"/>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CE1C0B"/>
    <w:multiLevelType w:val="hybridMultilevel"/>
    <w:tmpl w:val="E542915C"/>
    <w:lvl w:ilvl="0" w:tplc="914C8D08">
      <w:start w:val="1"/>
      <w:numFmt w:val="upperRoman"/>
      <w:lvlText w:val="%1."/>
      <w:lvlJc w:val="left"/>
      <w:pPr>
        <w:ind w:left="1080" w:hanging="720"/>
      </w:pPr>
      <w:rPr>
        <w:rFonts w:cs="Times New Roman" w:hint="default"/>
        <w:b/>
        <w:color w:val="44546A"/>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C812672"/>
    <w:multiLevelType w:val="multilevel"/>
    <w:tmpl w:val="532E9ED2"/>
    <w:lvl w:ilvl="0">
      <w:start w:val="1"/>
      <w:numFmt w:val="upperRoman"/>
      <w:lvlText w:val="%1."/>
      <w:lvlJc w:val="right"/>
    </w:lvl>
    <w:lvl w:ilvl="1">
      <w:start w:val="1"/>
      <w:numFmt w:val="upperLetter"/>
      <w:lvlText w:val="%2."/>
      <w:legacy w:legacy="1" w:legacySpace="144" w:legacyIndent="144"/>
      <w:lvlJc w:val="left"/>
    </w:lvl>
    <w:lvl w:ilvl="2">
      <w:start w:val="1"/>
      <w:numFmt w:val="decimal"/>
      <w:lvlText w:val="%3)"/>
      <w:legacy w:legacy="1" w:legacySpace="144" w:legacyIndent="144"/>
      <w:lvlJc w:val="left"/>
    </w:lvl>
    <w:lvl w:ilvl="3">
      <w:start w:val="1"/>
      <w:numFmt w:val="lowerLetter"/>
      <w:lvlText w:val="%4)"/>
      <w:legacy w:legacy="1" w:legacySpace="0" w:legacyIndent="720"/>
      <w:lvlJc w:val="left"/>
      <w:pPr>
        <w:ind w:left="1332" w:hanging="720"/>
      </w:pPr>
    </w:lvl>
    <w:lvl w:ilvl="4">
      <w:start w:val="1"/>
      <w:numFmt w:val="decimal"/>
      <w:lvlText w:val="(%5)"/>
      <w:legacy w:legacy="1" w:legacySpace="0" w:legacyIndent="720"/>
      <w:lvlJc w:val="left"/>
      <w:pPr>
        <w:ind w:left="2052" w:hanging="720"/>
      </w:pPr>
    </w:lvl>
    <w:lvl w:ilvl="5">
      <w:start w:val="1"/>
      <w:numFmt w:val="lowerLetter"/>
      <w:lvlText w:val="(%6)"/>
      <w:legacy w:legacy="1" w:legacySpace="0" w:legacyIndent="720"/>
      <w:lvlJc w:val="left"/>
      <w:pPr>
        <w:ind w:left="2772" w:hanging="720"/>
      </w:pPr>
    </w:lvl>
    <w:lvl w:ilvl="6">
      <w:start w:val="1"/>
      <w:numFmt w:val="lowerRoman"/>
      <w:lvlText w:val="(%7)"/>
      <w:legacy w:legacy="1" w:legacySpace="0" w:legacyIndent="720"/>
      <w:lvlJc w:val="left"/>
      <w:pPr>
        <w:ind w:left="3492" w:hanging="720"/>
      </w:pPr>
    </w:lvl>
    <w:lvl w:ilvl="7">
      <w:start w:val="1"/>
      <w:numFmt w:val="lowerLetter"/>
      <w:lvlText w:val="(%8)"/>
      <w:legacy w:legacy="1" w:legacySpace="0" w:legacyIndent="720"/>
      <w:lvlJc w:val="left"/>
      <w:pPr>
        <w:ind w:left="4212" w:hanging="720"/>
      </w:pPr>
    </w:lvl>
    <w:lvl w:ilvl="8">
      <w:start w:val="1"/>
      <w:numFmt w:val="lowerRoman"/>
      <w:lvlText w:val="(%9)"/>
      <w:legacy w:legacy="1" w:legacySpace="0" w:legacyIndent="720"/>
      <w:lvlJc w:val="left"/>
      <w:pPr>
        <w:ind w:left="4932" w:hanging="720"/>
      </w:pPr>
    </w:lvl>
  </w:abstractNum>
  <w:abstractNum w:abstractNumId="7" w15:restartNumberingAfterBreak="0">
    <w:nsid w:val="54CE3AFE"/>
    <w:multiLevelType w:val="hybridMultilevel"/>
    <w:tmpl w:val="E542915C"/>
    <w:lvl w:ilvl="0" w:tplc="914C8D08">
      <w:start w:val="1"/>
      <w:numFmt w:val="upperRoman"/>
      <w:lvlText w:val="%1."/>
      <w:lvlJc w:val="left"/>
      <w:pPr>
        <w:ind w:left="1080" w:hanging="720"/>
      </w:pPr>
      <w:rPr>
        <w:rFonts w:cs="Times New Roman" w:hint="default"/>
        <w:b/>
        <w:color w:val="44546A"/>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5FE6561C"/>
    <w:multiLevelType w:val="hybridMultilevel"/>
    <w:tmpl w:val="E542915C"/>
    <w:lvl w:ilvl="0" w:tplc="914C8D08">
      <w:start w:val="1"/>
      <w:numFmt w:val="upperRoman"/>
      <w:lvlText w:val="%1."/>
      <w:lvlJc w:val="left"/>
      <w:pPr>
        <w:ind w:left="1080" w:hanging="720"/>
      </w:pPr>
      <w:rPr>
        <w:rFonts w:cs="Times New Roman" w:hint="default"/>
        <w:b/>
        <w:color w:val="44546A"/>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6"/>
  </w:num>
  <w:num w:numId="6">
    <w:abstractNumId w:val="5"/>
  </w:num>
  <w:num w:numId="7">
    <w:abstractNumId w:val="0"/>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81E20"/>
    <w:rsid w:val="000A4DF4"/>
    <w:rsid w:val="000B1932"/>
    <w:rsid w:val="000D79A3"/>
    <w:rsid w:val="00156EFB"/>
    <w:rsid w:val="001669B3"/>
    <w:rsid w:val="00167C79"/>
    <w:rsid w:val="001C0F2F"/>
    <w:rsid w:val="00205839"/>
    <w:rsid w:val="002827BA"/>
    <w:rsid w:val="002F3187"/>
    <w:rsid w:val="003402C1"/>
    <w:rsid w:val="003579BD"/>
    <w:rsid w:val="003C3221"/>
    <w:rsid w:val="003F6F2B"/>
    <w:rsid w:val="0044570C"/>
    <w:rsid w:val="004623B5"/>
    <w:rsid w:val="004A26D4"/>
    <w:rsid w:val="004D5DC8"/>
    <w:rsid w:val="004F3920"/>
    <w:rsid w:val="005165E7"/>
    <w:rsid w:val="00526DDB"/>
    <w:rsid w:val="00530785"/>
    <w:rsid w:val="005B4C22"/>
    <w:rsid w:val="005E404B"/>
    <w:rsid w:val="00626369"/>
    <w:rsid w:val="00626F94"/>
    <w:rsid w:val="00666053"/>
    <w:rsid w:val="006962A4"/>
    <w:rsid w:val="006B3669"/>
    <w:rsid w:val="006D149D"/>
    <w:rsid w:val="00787382"/>
    <w:rsid w:val="00792195"/>
    <w:rsid w:val="007D3296"/>
    <w:rsid w:val="007E49F3"/>
    <w:rsid w:val="007F4879"/>
    <w:rsid w:val="00816D8C"/>
    <w:rsid w:val="008B48E3"/>
    <w:rsid w:val="008D501F"/>
    <w:rsid w:val="0093005F"/>
    <w:rsid w:val="00971033"/>
    <w:rsid w:val="00980B24"/>
    <w:rsid w:val="00983D8D"/>
    <w:rsid w:val="009F6D8E"/>
    <w:rsid w:val="00A71E07"/>
    <w:rsid w:val="00A846B7"/>
    <w:rsid w:val="00A921E2"/>
    <w:rsid w:val="00A95514"/>
    <w:rsid w:val="00AB4082"/>
    <w:rsid w:val="00AC4EB5"/>
    <w:rsid w:val="00B07F98"/>
    <w:rsid w:val="00B76621"/>
    <w:rsid w:val="00B82E3B"/>
    <w:rsid w:val="00B86565"/>
    <w:rsid w:val="00B930B2"/>
    <w:rsid w:val="00B95B4C"/>
    <w:rsid w:val="00BE5B25"/>
    <w:rsid w:val="00C556D7"/>
    <w:rsid w:val="00C56420"/>
    <w:rsid w:val="00C5653F"/>
    <w:rsid w:val="00C8572B"/>
    <w:rsid w:val="00CE5A19"/>
    <w:rsid w:val="00D2198B"/>
    <w:rsid w:val="00D9476C"/>
    <w:rsid w:val="00DB3C5C"/>
    <w:rsid w:val="00E058D9"/>
    <w:rsid w:val="00E81599"/>
    <w:rsid w:val="00EA6189"/>
    <w:rsid w:val="00EB588E"/>
    <w:rsid w:val="00F04CA0"/>
    <w:rsid w:val="00F42C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B4C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Title">
    <w:name w:val="Title"/>
    <w:basedOn w:val="Normal"/>
    <w:next w:val="Normal"/>
    <w:link w:val="TitleChar"/>
    <w:uiPriority w:val="10"/>
    <w:qFormat/>
    <w:rsid w:val="005B4C2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4C22"/>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5B4C2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1973</Words>
  <Characters>11248</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Rampyari</dc:creator>
  <cp:keywords/>
  <dc:description/>
  <cp:lastModifiedBy>Rampyari</cp:lastModifiedBy>
  <cp:revision>14</cp:revision>
  <cp:lastPrinted>2017-06-07T07:34:00Z</cp:lastPrinted>
  <dcterms:created xsi:type="dcterms:W3CDTF">2018-03-23T06:49:00Z</dcterms:created>
  <dcterms:modified xsi:type="dcterms:W3CDTF">2018-03-25T09:56:00Z</dcterms:modified>
</cp:coreProperties>
</file>