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E7C684" w14:textId="77777777" w:rsidR="00452263" w:rsidRDefault="00000000">
      <w:pPr>
        <w:widowControl w:val="0"/>
        <w:spacing w:after="200"/>
        <w:jc w:val="center"/>
        <w:rPr>
          <w:color w:val="38761D"/>
          <w:sz w:val="28"/>
          <w:szCs w:val="28"/>
        </w:rPr>
      </w:pPr>
      <w:r>
        <w:rPr>
          <w:color w:val="38761D"/>
          <w:sz w:val="28"/>
          <w:szCs w:val="28"/>
        </w:rPr>
        <w:tab/>
      </w:r>
      <w:r>
        <w:rPr>
          <w:color w:val="38761D"/>
          <w:sz w:val="28"/>
          <w:szCs w:val="28"/>
        </w:rPr>
        <w:tab/>
      </w:r>
      <w:r>
        <w:rPr>
          <w:noProof/>
          <w:color w:val="38761D"/>
          <w:sz w:val="28"/>
          <w:szCs w:val="28"/>
        </w:rPr>
        <w:drawing>
          <wp:inline distT="114300" distB="114300" distL="114300" distR="114300" wp14:anchorId="5002055E" wp14:editId="7894BFEF">
            <wp:extent cx="5943600" cy="1803400"/>
            <wp:effectExtent l="0" t="0" r="0" b="0"/>
            <wp:docPr id="1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8"/>
                    <a:srcRect/>
                    <a:stretch>
                      <a:fillRect/>
                    </a:stretch>
                  </pic:blipFill>
                  <pic:spPr>
                    <a:xfrm>
                      <a:off x="0" y="0"/>
                      <a:ext cx="5943600" cy="1803400"/>
                    </a:xfrm>
                    <a:prstGeom prst="rect">
                      <a:avLst/>
                    </a:prstGeom>
                    <a:ln/>
                  </pic:spPr>
                </pic:pic>
              </a:graphicData>
            </a:graphic>
          </wp:inline>
        </w:drawing>
      </w:r>
    </w:p>
    <w:p w14:paraId="35B7B2C9" w14:textId="77777777" w:rsidR="00452263" w:rsidRDefault="00452263">
      <w:pPr>
        <w:widowControl w:val="0"/>
        <w:spacing w:after="200"/>
        <w:jc w:val="center"/>
        <w:rPr>
          <w:color w:val="38761D"/>
          <w:sz w:val="28"/>
          <w:szCs w:val="28"/>
        </w:rPr>
      </w:pPr>
    </w:p>
    <w:p w14:paraId="6352942C" w14:textId="77777777" w:rsidR="00452263" w:rsidRDefault="00000000">
      <w:pPr>
        <w:widowControl w:val="0"/>
        <w:spacing w:after="200"/>
        <w:jc w:val="center"/>
        <w:rPr>
          <w:color w:val="38761D"/>
          <w:sz w:val="28"/>
          <w:szCs w:val="28"/>
        </w:rPr>
      </w:pPr>
      <w:r>
        <w:rPr>
          <w:color w:val="38761D"/>
          <w:sz w:val="28"/>
          <w:szCs w:val="28"/>
        </w:rPr>
        <w:t xml:space="preserve"> </w:t>
      </w:r>
    </w:p>
    <w:p w14:paraId="720B3CF0" w14:textId="77777777" w:rsidR="00452263" w:rsidRDefault="00000000">
      <w:pPr>
        <w:widowControl w:val="0"/>
        <w:spacing w:after="200"/>
        <w:jc w:val="center"/>
        <w:rPr>
          <w:sz w:val="40"/>
          <w:szCs w:val="40"/>
        </w:rPr>
      </w:pPr>
      <w:r>
        <w:rPr>
          <w:sz w:val="40"/>
          <w:szCs w:val="40"/>
        </w:rPr>
        <w:t xml:space="preserve">The Report of the </w:t>
      </w:r>
    </w:p>
    <w:p w14:paraId="342DC50A" w14:textId="77777777" w:rsidR="00452263" w:rsidRDefault="00000000">
      <w:pPr>
        <w:widowControl w:val="0"/>
        <w:spacing w:after="200"/>
        <w:jc w:val="center"/>
        <w:rPr>
          <w:sz w:val="40"/>
          <w:szCs w:val="40"/>
        </w:rPr>
      </w:pPr>
      <w:r>
        <w:rPr>
          <w:sz w:val="40"/>
          <w:szCs w:val="40"/>
        </w:rPr>
        <w:t xml:space="preserve">2023 NSF Cybersecurity Summit for </w:t>
      </w:r>
    </w:p>
    <w:p w14:paraId="5AECE23A" w14:textId="77777777" w:rsidR="00452263" w:rsidRDefault="00000000">
      <w:pPr>
        <w:widowControl w:val="0"/>
        <w:spacing w:after="200"/>
        <w:jc w:val="center"/>
        <w:rPr>
          <w:sz w:val="36"/>
          <w:szCs w:val="36"/>
        </w:rPr>
      </w:pPr>
      <w:r>
        <w:rPr>
          <w:sz w:val="40"/>
          <w:szCs w:val="40"/>
        </w:rPr>
        <w:t>Large Facilities and Cyberinfrastructure</w:t>
      </w:r>
      <w:r>
        <w:rPr>
          <w:sz w:val="36"/>
          <w:szCs w:val="36"/>
        </w:rPr>
        <w:t xml:space="preserve"> </w:t>
      </w:r>
    </w:p>
    <w:p w14:paraId="4CAFC3DB" w14:textId="77777777" w:rsidR="00452263" w:rsidRDefault="00452263">
      <w:pPr>
        <w:widowControl w:val="0"/>
        <w:spacing w:after="200"/>
        <w:jc w:val="center"/>
        <w:rPr>
          <w:sz w:val="36"/>
          <w:szCs w:val="36"/>
        </w:rPr>
      </w:pPr>
    </w:p>
    <w:p w14:paraId="0DF97AE8" w14:textId="77777777" w:rsidR="00452263" w:rsidRDefault="00452263">
      <w:pPr>
        <w:widowControl w:val="0"/>
        <w:spacing w:after="200"/>
        <w:jc w:val="center"/>
        <w:rPr>
          <w:sz w:val="36"/>
          <w:szCs w:val="36"/>
        </w:rPr>
      </w:pPr>
    </w:p>
    <w:p w14:paraId="36ECE1A9" w14:textId="77777777" w:rsidR="00452263" w:rsidRDefault="00000000">
      <w:pPr>
        <w:widowControl w:val="0"/>
        <w:spacing w:after="200"/>
        <w:jc w:val="center"/>
        <w:rPr>
          <w:sz w:val="40"/>
          <w:szCs w:val="40"/>
        </w:rPr>
      </w:pPr>
      <w:r>
        <w:rPr>
          <w:sz w:val="40"/>
          <w:szCs w:val="40"/>
        </w:rPr>
        <w:t>October 23-26, 2023</w:t>
      </w:r>
    </w:p>
    <w:p w14:paraId="3899DFE5" w14:textId="77777777" w:rsidR="00452263" w:rsidRDefault="00000000">
      <w:pPr>
        <w:widowControl w:val="0"/>
        <w:spacing w:after="200"/>
        <w:jc w:val="center"/>
        <w:rPr>
          <w:sz w:val="28"/>
          <w:szCs w:val="28"/>
        </w:rPr>
      </w:pPr>
      <w:r>
        <w:rPr>
          <w:sz w:val="28"/>
          <w:szCs w:val="28"/>
        </w:rPr>
        <w:t>Hosted as an in-person and virtual conference</w:t>
      </w:r>
    </w:p>
    <w:p w14:paraId="022F2352" w14:textId="77777777" w:rsidR="00452263" w:rsidRDefault="00000000">
      <w:pPr>
        <w:widowControl w:val="0"/>
        <w:spacing w:after="200"/>
        <w:jc w:val="center"/>
      </w:pPr>
      <w:hyperlink r:id="rId9">
        <w:r>
          <w:rPr>
            <w:color w:val="0000FF"/>
            <w:u w:val="single"/>
          </w:rPr>
          <w:t>https://www.trustedci.org/2023-cybersecurity-summit</w:t>
        </w:r>
      </w:hyperlink>
    </w:p>
    <w:p w14:paraId="656AAD12" w14:textId="77777777" w:rsidR="00452263" w:rsidRDefault="00452263">
      <w:pPr>
        <w:widowControl w:val="0"/>
        <w:spacing w:after="200"/>
        <w:jc w:val="center"/>
        <w:rPr>
          <w:sz w:val="28"/>
          <w:szCs w:val="28"/>
          <w:highlight w:val="yellow"/>
        </w:rPr>
      </w:pPr>
    </w:p>
    <w:p w14:paraId="487E72CB" w14:textId="77777777" w:rsidR="00452263" w:rsidRDefault="00452263">
      <w:pPr>
        <w:widowControl w:val="0"/>
        <w:spacing w:after="200"/>
        <w:jc w:val="center"/>
        <w:rPr>
          <w:sz w:val="28"/>
          <w:szCs w:val="28"/>
        </w:rPr>
      </w:pPr>
    </w:p>
    <w:p w14:paraId="3606ABC4" w14:textId="77777777" w:rsidR="00452263" w:rsidRDefault="00000000">
      <w:pPr>
        <w:widowControl w:val="0"/>
        <w:spacing w:after="200"/>
        <w:jc w:val="center"/>
        <w:rPr>
          <w:color w:val="38761D"/>
          <w:sz w:val="28"/>
          <w:szCs w:val="28"/>
        </w:rPr>
      </w:pPr>
      <w:r>
        <w:rPr>
          <w:color w:val="38761D"/>
          <w:sz w:val="28"/>
          <w:szCs w:val="28"/>
        </w:rPr>
        <w:tab/>
      </w:r>
      <w:r>
        <w:rPr>
          <w:color w:val="38761D"/>
          <w:sz w:val="28"/>
          <w:szCs w:val="28"/>
        </w:rPr>
        <w:tab/>
      </w:r>
      <w:r>
        <w:rPr>
          <w:color w:val="38761D"/>
          <w:sz w:val="28"/>
          <w:szCs w:val="28"/>
        </w:rPr>
        <w:tab/>
      </w:r>
      <w:r>
        <w:br w:type="page"/>
      </w:r>
    </w:p>
    <w:p w14:paraId="38F845C3" w14:textId="77777777" w:rsidR="00452263" w:rsidRDefault="00000000">
      <w:pPr>
        <w:widowControl w:val="0"/>
        <w:spacing w:after="200"/>
        <w:rPr>
          <w:sz w:val="28"/>
          <w:szCs w:val="28"/>
        </w:rPr>
      </w:pPr>
      <w:r>
        <w:rPr>
          <w:sz w:val="28"/>
          <w:szCs w:val="28"/>
        </w:rPr>
        <w:lastRenderedPageBreak/>
        <w:t>Acknowledgements</w:t>
      </w:r>
    </w:p>
    <w:p w14:paraId="27990F3A" w14:textId="77777777" w:rsidR="00452263" w:rsidRDefault="00000000">
      <w:pPr>
        <w:widowControl w:val="0"/>
        <w:spacing w:after="200"/>
      </w:pPr>
      <w:r>
        <w:t xml:space="preserve">The Summit would not have been possible without the commitment and dedicated work of many individuals. The organizers wish to thank all those who attended this year’s Summit. Special gratitude goes to all who responded to the call for participation (CFP), spoke, provided training, and actively participated, including the 2023 Program Committee (highlighted in </w:t>
      </w:r>
      <w:hyperlink r:id="rId10" w:anchor="heading=h.qd7a5qo76ado">
        <w:r>
          <w:rPr>
            <w:i/>
          </w:rPr>
          <w:t xml:space="preserve">Section </w:t>
        </w:r>
      </w:hyperlink>
      <w:r>
        <w:rPr>
          <w:i/>
        </w:rPr>
        <w:t>4</w:t>
      </w:r>
      <w:r>
        <w:t>), without whom the event would not have been as successful. Our sincere thanks goes to the National Science Foundation (NSF) and Indiana University’s Center for Applied Cybersecurity Research (CACR) for making this community event possible.</w:t>
      </w:r>
    </w:p>
    <w:p w14:paraId="35E9DF31" w14:textId="77777777" w:rsidR="00452263" w:rsidRDefault="00000000">
      <w:pPr>
        <w:widowControl w:val="0"/>
        <w:spacing w:after="200"/>
      </w:pPr>
      <w:r>
        <w:t>This event was supported by the NSF under award number 2241313. Any opinions, findings, and conclusions or recommendations expressed at the event or in this report are those of the authors and do not necessarily reflect the views of the NSF.</w:t>
      </w:r>
    </w:p>
    <w:p w14:paraId="68241A56" w14:textId="77777777" w:rsidR="00452263" w:rsidRDefault="00000000">
      <w:pPr>
        <w:widowControl w:val="0"/>
        <w:spacing w:after="200"/>
        <w:rPr>
          <w:sz w:val="28"/>
          <w:szCs w:val="28"/>
        </w:rPr>
      </w:pPr>
      <w:r>
        <w:rPr>
          <w:sz w:val="28"/>
          <w:szCs w:val="28"/>
        </w:rPr>
        <w:t>About this Report</w:t>
      </w:r>
    </w:p>
    <w:p w14:paraId="4C1356A5" w14:textId="77777777" w:rsidR="00452263" w:rsidRDefault="00000000">
      <w:pPr>
        <w:widowControl w:val="0"/>
        <w:spacing w:after="200"/>
      </w:pPr>
      <w:r>
        <w:t>This document is the product of Trusted CI, The NSF Cybersecurity Center of Excellence, and was supported by the NSF under award number 2241313.</w:t>
      </w:r>
    </w:p>
    <w:p w14:paraId="1CEFC605" w14:textId="77777777" w:rsidR="00452263" w:rsidRDefault="00000000">
      <w:pPr>
        <w:widowControl w:val="0"/>
        <w:spacing w:after="200"/>
        <w:rPr>
          <w:sz w:val="28"/>
          <w:szCs w:val="28"/>
        </w:rPr>
      </w:pPr>
      <w:r>
        <w:rPr>
          <w:sz w:val="28"/>
          <w:szCs w:val="28"/>
        </w:rPr>
        <w:t>Citing this Report</w:t>
      </w:r>
    </w:p>
    <w:p w14:paraId="358C6BA2" w14:textId="77777777" w:rsidR="00452263" w:rsidRDefault="00000000">
      <w:pPr>
        <w:widowControl w:val="0"/>
        <w:spacing w:after="200"/>
      </w:pPr>
      <w:r>
        <w:t>Please cite as: Julie Songer and John Zage. Report of the 2023 NSF Cybersecurity Summit for Cyberinfrastructure and Large Facilities. DOI: 10.5281/zenodo.10372658</w:t>
      </w:r>
    </w:p>
    <w:p w14:paraId="6709FA12" w14:textId="77777777" w:rsidR="00452263" w:rsidRDefault="00000000">
      <w:pPr>
        <w:widowControl w:val="0"/>
        <w:spacing w:after="200"/>
        <w:rPr>
          <w:sz w:val="28"/>
          <w:szCs w:val="28"/>
          <w:highlight w:val="white"/>
        </w:rPr>
      </w:pPr>
      <w:r>
        <w:rPr>
          <w:sz w:val="28"/>
          <w:szCs w:val="28"/>
          <w:highlight w:val="white"/>
        </w:rPr>
        <w:t>License</w:t>
      </w:r>
    </w:p>
    <w:p w14:paraId="04CB64AD" w14:textId="77777777" w:rsidR="00452263" w:rsidRDefault="00000000">
      <w:pPr>
        <w:widowControl w:val="0"/>
        <w:spacing w:after="200"/>
      </w:pPr>
      <w:r>
        <w:t>This work is made available under a Creative Commons Attribution-ShareAlike 4.0 International license (</w:t>
      </w:r>
      <w:hyperlink r:id="rId11">
        <w:r>
          <w:rPr>
            <w:color w:val="1155CC"/>
            <w:u w:val="single"/>
          </w:rPr>
          <w:t>https://creativecommons.org/licenses/by-sa/4.0/</w:t>
        </w:r>
      </w:hyperlink>
      <w:r>
        <w:t>).</w:t>
      </w:r>
    </w:p>
    <w:p w14:paraId="09E1F60D" w14:textId="77777777" w:rsidR="00452263" w:rsidRDefault="00000000">
      <w:pPr>
        <w:widowControl w:val="0"/>
        <w:spacing w:after="200"/>
      </w:pPr>
      <w:r>
        <w:t xml:space="preserve">For the latest information on the Summit, please see: </w:t>
      </w:r>
      <w:hyperlink r:id="rId12">
        <w:r>
          <w:rPr>
            <w:color w:val="0000FF"/>
            <w:u w:val="single"/>
          </w:rPr>
          <w:t>https://www.trustedci.org/2023-cybersecurity-summit</w:t>
        </w:r>
      </w:hyperlink>
    </w:p>
    <w:p w14:paraId="3CA902DA" w14:textId="77777777" w:rsidR="00452263" w:rsidRDefault="00000000">
      <w:pPr>
        <w:widowControl w:val="0"/>
        <w:spacing w:after="200"/>
        <w:rPr>
          <w:color w:val="38761D"/>
        </w:rPr>
      </w:pPr>
      <w:r>
        <w:br w:type="page"/>
      </w:r>
    </w:p>
    <w:p w14:paraId="3ADF2C87" w14:textId="77777777" w:rsidR="00452263" w:rsidRDefault="00452263">
      <w:pPr>
        <w:pStyle w:val="Heading3"/>
        <w:widowControl w:val="0"/>
        <w:spacing w:after="200"/>
        <w:jc w:val="center"/>
      </w:pPr>
      <w:bookmarkStart w:id="0" w:name="_heading=h.gjdgxs" w:colFirst="0" w:colLast="0"/>
      <w:bookmarkEnd w:id="0"/>
    </w:p>
    <w:sdt>
      <w:sdtPr>
        <w:id w:val="57372565"/>
        <w:docPartObj>
          <w:docPartGallery w:val="Table of Contents"/>
          <w:docPartUnique/>
        </w:docPartObj>
      </w:sdtPr>
      <w:sdtContent>
        <w:p w14:paraId="1EBC0DE3" w14:textId="77777777" w:rsidR="00452263" w:rsidRDefault="00000000">
          <w:pPr>
            <w:tabs>
              <w:tab w:val="right" w:pos="9360"/>
            </w:tabs>
            <w:spacing w:before="80" w:line="240" w:lineRule="auto"/>
            <w:rPr>
              <w:b/>
              <w:color w:val="000000"/>
            </w:rPr>
          </w:pPr>
          <w:r>
            <w:fldChar w:fldCharType="begin"/>
          </w:r>
          <w:r>
            <w:instrText xml:space="preserve"> TOC \h \u \z \t "Heading 1,1,Heading 2,2,Heading 3,3,Heading 4,4,Heading 5,5,Heading 6,6,"</w:instrText>
          </w:r>
          <w:r>
            <w:fldChar w:fldCharType="separate"/>
          </w:r>
          <w:hyperlink w:anchor="_heading=h.1fob9te">
            <w:r>
              <w:rPr>
                <w:b/>
                <w:color w:val="000000"/>
              </w:rPr>
              <w:t>Executive Summary</w:t>
            </w:r>
          </w:hyperlink>
          <w:r>
            <w:rPr>
              <w:b/>
              <w:color w:val="000000"/>
            </w:rPr>
            <w:tab/>
          </w:r>
          <w:r>
            <w:fldChar w:fldCharType="begin"/>
          </w:r>
          <w:r>
            <w:instrText xml:space="preserve"> HYPERLINK \l "_heading=h.1fob9te" </w:instrText>
          </w:r>
          <w:r>
            <w:fldChar w:fldCharType="separate"/>
          </w:r>
          <w:r>
            <w:rPr>
              <w:b/>
              <w:color w:val="000000"/>
            </w:rPr>
            <w:t>4</w:t>
          </w:r>
        </w:p>
        <w:p w14:paraId="2F6D84F3" w14:textId="77777777" w:rsidR="00452263" w:rsidRDefault="00000000">
          <w:pPr>
            <w:tabs>
              <w:tab w:val="right" w:pos="9360"/>
            </w:tabs>
            <w:spacing w:before="200" w:line="240" w:lineRule="auto"/>
            <w:rPr>
              <w:b/>
              <w:color w:val="000000"/>
            </w:rPr>
          </w:pPr>
          <w:r>
            <w:fldChar w:fldCharType="end"/>
          </w:r>
          <w:hyperlink w:anchor="_heading=h.3znysh7">
            <w:r>
              <w:rPr>
                <w:b/>
                <w:color w:val="000000"/>
              </w:rPr>
              <w:t>1 Plenary Sessions</w:t>
            </w:r>
          </w:hyperlink>
          <w:r>
            <w:rPr>
              <w:b/>
              <w:color w:val="000000"/>
            </w:rPr>
            <w:tab/>
            <w:t>5</w:t>
          </w:r>
        </w:p>
        <w:p w14:paraId="17921CB2" w14:textId="77777777" w:rsidR="00452263" w:rsidRDefault="00000000">
          <w:pPr>
            <w:tabs>
              <w:tab w:val="right" w:pos="9360"/>
            </w:tabs>
            <w:spacing w:before="60" w:line="240" w:lineRule="auto"/>
            <w:ind w:left="360"/>
            <w:rPr>
              <w:b/>
              <w:color w:val="000000"/>
            </w:rPr>
          </w:pPr>
          <w:hyperlink w:anchor="_heading=h.2et92p0">
            <w:r>
              <w:rPr>
                <w:color w:val="000000"/>
              </w:rPr>
              <w:t>1.1 Presentations</w:t>
            </w:r>
          </w:hyperlink>
          <w:r>
            <w:rPr>
              <w:color w:val="000000"/>
            </w:rPr>
            <w:tab/>
          </w:r>
          <w:r>
            <w:rPr>
              <w:b/>
              <w:color w:val="000000"/>
            </w:rPr>
            <w:t>5</w:t>
          </w:r>
        </w:p>
        <w:p w14:paraId="5B6397E7" w14:textId="77777777" w:rsidR="00452263" w:rsidRDefault="00000000">
          <w:pPr>
            <w:tabs>
              <w:tab w:val="right" w:pos="9360"/>
            </w:tabs>
            <w:spacing w:before="60" w:line="240" w:lineRule="auto"/>
            <w:ind w:left="360"/>
            <w:rPr>
              <w:b/>
              <w:color w:val="000000"/>
            </w:rPr>
          </w:pPr>
          <w:hyperlink w:anchor="_heading=h.23ckvvd">
            <w:r>
              <w:rPr>
                <w:color w:val="000000"/>
              </w:rPr>
              <w:t>1.2 Panels</w:t>
            </w:r>
          </w:hyperlink>
          <w:r>
            <w:rPr>
              <w:color w:val="000000"/>
            </w:rPr>
            <w:tab/>
          </w:r>
          <w:r>
            <w:rPr>
              <w:b/>
              <w:color w:val="000000"/>
            </w:rPr>
            <w:t>8</w:t>
          </w:r>
        </w:p>
        <w:p w14:paraId="16C75E73" w14:textId="77777777" w:rsidR="00452263" w:rsidRDefault="00000000">
          <w:pPr>
            <w:tabs>
              <w:tab w:val="right" w:pos="9360"/>
            </w:tabs>
            <w:spacing w:before="200" w:line="240" w:lineRule="auto"/>
            <w:rPr>
              <w:b/>
              <w:color w:val="000000"/>
            </w:rPr>
          </w:pPr>
          <w:hyperlink w:anchor="_heading=h.1t3h5sf">
            <w:r>
              <w:rPr>
                <w:b/>
                <w:color w:val="000000"/>
              </w:rPr>
              <w:t>2 Realtime Training and Workshop</w:t>
            </w:r>
          </w:hyperlink>
          <w:r>
            <w:rPr>
              <w:b/>
            </w:rPr>
            <w:t>s</w:t>
          </w:r>
          <w:r>
            <w:rPr>
              <w:b/>
              <w:color w:val="000000"/>
            </w:rPr>
            <w:tab/>
          </w:r>
          <w:r>
            <w:rPr>
              <w:b/>
            </w:rPr>
            <w:t>9</w:t>
          </w:r>
        </w:p>
        <w:p w14:paraId="797F19F8" w14:textId="77777777" w:rsidR="00452263" w:rsidRDefault="00000000">
          <w:pPr>
            <w:tabs>
              <w:tab w:val="right" w:pos="9360"/>
            </w:tabs>
            <w:spacing w:before="200" w:line="240" w:lineRule="auto"/>
            <w:rPr>
              <w:b/>
              <w:color w:val="000000"/>
            </w:rPr>
          </w:pPr>
          <w:r>
            <w:rPr>
              <w:b/>
              <w:color w:val="000000"/>
            </w:rPr>
            <w:t>3</w:t>
          </w:r>
          <w:hyperlink w:anchor="_heading=h.4d34og8">
            <w:r>
              <w:rPr>
                <w:b/>
                <w:color w:val="000000"/>
              </w:rPr>
              <w:t xml:space="preserve"> Common Themes and Challenges</w:t>
            </w:r>
          </w:hyperlink>
          <w:r>
            <w:rPr>
              <w:b/>
              <w:color w:val="000000"/>
            </w:rPr>
            <w:tab/>
          </w:r>
          <w:r>
            <w:rPr>
              <w:b/>
            </w:rPr>
            <w:t>12</w:t>
          </w:r>
        </w:p>
        <w:p w14:paraId="1C144824" w14:textId="77777777" w:rsidR="00452263" w:rsidRDefault="00000000">
          <w:pPr>
            <w:tabs>
              <w:tab w:val="right" w:pos="9360"/>
            </w:tabs>
            <w:spacing w:before="200" w:line="240" w:lineRule="auto"/>
            <w:rPr>
              <w:b/>
              <w:color w:val="000000"/>
            </w:rPr>
          </w:pPr>
          <w:r>
            <w:rPr>
              <w:b/>
              <w:color w:val="000000"/>
            </w:rPr>
            <w:t>4</w:t>
          </w:r>
          <w:hyperlink w:anchor="_heading=h.2s8eyo1">
            <w:r>
              <w:rPr>
                <w:b/>
                <w:color w:val="000000"/>
              </w:rPr>
              <w:t xml:space="preserve"> Summit Management and Planning</w:t>
            </w:r>
          </w:hyperlink>
          <w:r>
            <w:rPr>
              <w:b/>
              <w:color w:val="000000"/>
            </w:rPr>
            <w:tab/>
            <w:t>12</w:t>
          </w:r>
        </w:p>
        <w:p w14:paraId="51204918" w14:textId="77777777" w:rsidR="00452263" w:rsidRDefault="00000000">
          <w:pPr>
            <w:tabs>
              <w:tab w:val="right" w:pos="9360"/>
            </w:tabs>
            <w:spacing w:before="200" w:line="240" w:lineRule="auto"/>
            <w:rPr>
              <w:b/>
              <w:color w:val="000000"/>
            </w:rPr>
          </w:pPr>
          <w:r>
            <w:rPr>
              <w:b/>
              <w:color w:val="000000"/>
            </w:rPr>
            <w:t>5</w:t>
          </w:r>
          <w:hyperlink w:anchor="_heading=h.17dp8vu">
            <w:r>
              <w:rPr>
                <w:b/>
                <w:color w:val="000000"/>
              </w:rPr>
              <w:t xml:space="preserve"> Summit Attendee De</w:t>
            </w:r>
          </w:hyperlink>
          <w:hyperlink w:anchor="_heading=h.17dp8vu">
            <w:r>
              <w:rPr>
                <w:b/>
              </w:rPr>
              <w:t>mographic</w:t>
            </w:r>
          </w:hyperlink>
          <w:hyperlink w:anchor="_heading=h.17dp8vu">
            <w:r>
              <w:rPr>
                <w:b/>
                <w:color w:val="000000"/>
              </w:rPr>
              <w:t>s</w:t>
            </w:r>
          </w:hyperlink>
          <w:r>
            <w:rPr>
              <w:b/>
              <w:color w:val="000000"/>
            </w:rPr>
            <w:tab/>
            <w:t>13</w:t>
          </w:r>
        </w:p>
        <w:p w14:paraId="5EA10A83" w14:textId="77777777" w:rsidR="00452263" w:rsidRDefault="00000000">
          <w:pPr>
            <w:tabs>
              <w:tab w:val="right" w:pos="9360"/>
            </w:tabs>
            <w:spacing w:before="200" w:line="240" w:lineRule="auto"/>
            <w:rPr>
              <w:b/>
              <w:color w:val="000000"/>
            </w:rPr>
          </w:pPr>
          <w:r>
            <w:rPr>
              <w:b/>
              <w:color w:val="000000"/>
            </w:rPr>
            <w:t>6</w:t>
          </w:r>
          <w:hyperlink w:anchor="_heading=h.35nkun2">
            <w:r>
              <w:rPr>
                <w:b/>
                <w:color w:val="000000"/>
              </w:rPr>
              <w:t xml:space="preserve"> Summary of Summit Survey Responses</w:t>
            </w:r>
          </w:hyperlink>
          <w:r>
            <w:rPr>
              <w:b/>
              <w:color w:val="000000"/>
            </w:rPr>
            <w:tab/>
          </w:r>
          <w:r>
            <w:rPr>
              <w:b/>
            </w:rPr>
            <w:t>14</w:t>
          </w:r>
        </w:p>
        <w:p w14:paraId="631D39E6" w14:textId="77777777" w:rsidR="00452263" w:rsidRDefault="00000000">
          <w:pPr>
            <w:tabs>
              <w:tab w:val="right" w:pos="9360"/>
            </w:tabs>
            <w:spacing w:before="200" w:line="240" w:lineRule="auto"/>
            <w:rPr>
              <w:b/>
              <w:color w:val="000000"/>
            </w:rPr>
          </w:pPr>
          <w:r>
            <w:rPr>
              <w:b/>
              <w:color w:val="000000"/>
            </w:rPr>
            <w:t>7</w:t>
          </w:r>
          <w:hyperlink w:anchor="_heading=h.1ksv4uv">
            <w:r>
              <w:rPr>
                <w:b/>
                <w:color w:val="000000"/>
              </w:rPr>
              <w:t xml:space="preserve"> Conclusion</w:t>
            </w:r>
          </w:hyperlink>
          <w:r>
            <w:rPr>
              <w:b/>
              <w:color w:val="000000"/>
            </w:rPr>
            <w:tab/>
          </w:r>
          <w:r>
            <w:rPr>
              <w:b/>
            </w:rPr>
            <w:t>14</w:t>
          </w:r>
        </w:p>
        <w:p w14:paraId="7343257C" w14:textId="77777777" w:rsidR="00452263" w:rsidRDefault="00000000">
          <w:pPr>
            <w:tabs>
              <w:tab w:val="right" w:pos="9360"/>
            </w:tabs>
            <w:spacing w:before="200" w:line="240" w:lineRule="auto"/>
            <w:rPr>
              <w:b/>
              <w:color w:val="000000"/>
            </w:rPr>
          </w:pPr>
          <w:hyperlink w:anchor="_heading=h.ihv636">
            <w:r>
              <w:rPr>
                <w:b/>
                <w:color w:val="000000"/>
              </w:rPr>
              <w:t>Appendix A: Summit Agenda</w:t>
            </w:r>
          </w:hyperlink>
          <w:r>
            <w:rPr>
              <w:b/>
              <w:color w:val="000000"/>
            </w:rPr>
            <w:tab/>
          </w:r>
          <w:r>
            <w:rPr>
              <w:b/>
            </w:rPr>
            <w:t>16</w:t>
          </w:r>
        </w:p>
        <w:p w14:paraId="72020CB1" w14:textId="77777777" w:rsidR="00452263" w:rsidRDefault="00000000">
          <w:pPr>
            <w:tabs>
              <w:tab w:val="right" w:pos="9360"/>
            </w:tabs>
            <w:spacing w:before="200" w:line="240" w:lineRule="auto"/>
            <w:rPr>
              <w:b/>
              <w:color w:val="000000"/>
            </w:rPr>
          </w:pPr>
          <w:hyperlink w:anchor="_heading=h.32hioqz">
            <w:r>
              <w:rPr>
                <w:b/>
                <w:color w:val="000000"/>
              </w:rPr>
              <w:t>Appendix B: Speakers and Trainers</w:t>
            </w:r>
          </w:hyperlink>
          <w:r>
            <w:rPr>
              <w:b/>
              <w:color w:val="000000"/>
            </w:rPr>
            <w:tab/>
          </w:r>
          <w:r>
            <w:rPr>
              <w:b/>
            </w:rPr>
            <w:t>19</w:t>
          </w:r>
        </w:p>
        <w:p w14:paraId="53ADCBE0" w14:textId="77777777" w:rsidR="00452263" w:rsidRDefault="00000000">
          <w:pPr>
            <w:tabs>
              <w:tab w:val="right" w:pos="9360"/>
            </w:tabs>
            <w:spacing w:before="200" w:line="240" w:lineRule="auto"/>
            <w:rPr>
              <w:b/>
              <w:color w:val="000000"/>
            </w:rPr>
          </w:pPr>
          <w:hyperlink w:anchor="_heading=h.1hmsyys">
            <w:r>
              <w:rPr>
                <w:b/>
                <w:color w:val="000000"/>
              </w:rPr>
              <w:t>Appendix C: Student Participation</w:t>
            </w:r>
          </w:hyperlink>
          <w:r>
            <w:rPr>
              <w:b/>
              <w:color w:val="000000"/>
            </w:rPr>
            <w:tab/>
          </w:r>
          <w:r>
            <w:rPr>
              <w:b/>
            </w:rPr>
            <w:t>22</w:t>
          </w:r>
        </w:p>
        <w:p w14:paraId="4D7327AA" w14:textId="77777777" w:rsidR="00452263" w:rsidRDefault="00000000">
          <w:pPr>
            <w:tabs>
              <w:tab w:val="right" w:pos="9360"/>
            </w:tabs>
            <w:spacing w:before="200" w:line="240" w:lineRule="auto"/>
            <w:rPr>
              <w:b/>
              <w:color w:val="000000"/>
            </w:rPr>
          </w:pPr>
          <w:hyperlink w:anchor="_heading=h.41mghml">
            <w:r>
              <w:rPr>
                <w:b/>
                <w:color w:val="000000"/>
              </w:rPr>
              <w:t>Appendix D: NSF Project Representation</w:t>
            </w:r>
          </w:hyperlink>
          <w:r>
            <w:rPr>
              <w:b/>
              <w:color w:val="000000"/>
            </w:rPr>
            <w:tab/>
          </w:r>
          <w:r>
            <w:rPr>
              <w:b/>
            </w:rPr>
            <w:t>22</w:t>
          </w:r>
        </w:p>
        <w:p w14:paraId="55C5960C" w14:textId="77777777" w:rsidR="00452263" w:rsidRDefault="00000000">
          <w:pPr>
            <w:tabs>
              <w:tab w:val="right" w:pos="9360"/>
            </w:tabs>
            <w:spacing w:before="200" w:line="240" w:lineRule="auto"/>
            <w:rPr>
              <w:b/>
              <w:color w:val="000000"/>
            </w:rPr>
          </w:pPr>
          <w:hyperlink w:anchor="_heading=h.3o7alnk">
            <w:r>
              <w:rPr>
                <w:b/>
                <w:color w:val="000000"/>
              </w:rPr>
              <w:t>Appendix E: Attendee Survey Report</w:t>
            </w:r>
          </w:hyperlink>
          <w:r>
            <w:rPr>
              <w:b/>
              <w:color w:val="000000"/>
            </w:rPr>
            <w:tab/>
          </w:r>
          <w:r>
            <w:rPr>
              <w:b/>
            </w:rPr>
            <w:t>25</w:t>
          </w:r>
          <w:r>
            <w:fldChar w:fldCharType="end"/>
          </w:r>
        </w:p>
      </w:sdtContent>
    </w:sdt>
    <w:p w14:paraId="181A3CC7" w14:textId="77777777" w:rsidR="00452263" w:rsidRDefault="00000000">
      <w:pPr>
        <w:pStyle w:val="Heading1"/>
      </w:pPr>
      <w:bookmarkStart w:id="1" w:name="_heading=h.30j0zll" w:colFirst="0" w:colLast="0"/>
      <w:bookmarkEnd w:id="1"/>
      <w:r>
        <w:br w:type="page"/>
      </w:r>
    </w:p>
    <w:p w14:paraId="419A5FC8" w14:textId="77777777" w:rsidR="00452263" w:rsidRDefault="00000000">
      <w:pPr>
        <w:pStyle w:val="Heading1"/>
        <w:spacing w:before="0"/>
      </w:pPr>
      <w:bookmarkStart w:id="2" w:name="_heading=h.1fob9te" w:colFirst="0" w:colLast="0"/>
      <w:bookmarkEnd w:id="2"/>
      <w:r>
        <w:lastRenderedPageBreak/>
        <w:t>Executive Summary</w:t>
      </w:r>
    </w:p>
    <w:p w14:paraId="5A594C0E" w14:textId="77777777" w:rsidR="00452263" w:rsidRDefault="00000000">
      <w:pPr>
        <w:widowControl w:val="0"/>
        <w:spacing w:before="200" w:after="200"/>
      </w:pPr>
      <w:r>
        <w:t xml:space="preserve">The </w:t>
      </w:r>
      <w:r>
        <w:rPr>
          <w:i/>
        </w:rPr>
        <w:t>2023 NSF Cybersecurity Summit for Large Facilities and Cyberinfrastructure</w:t>
      </w:r>
      <w:r>
        <w:t xml:space="preserve"> continued a decade-long tradition of providing a forum for National Science Foundation (NSF) scientists, researchers, cybersecurity, and cyberinfrastructure (CI) professionals and stakeholders to develop community and share best practices.</w:t>
      </w:r>
    </w:p>
    <w:p w14:paraId="2EC78B1B" w14:textId="77777777" w:rsidR="00452263" w:rsidRDefault="00000000">
      <w:pPr>
        <w:widowControl w:val="0"/>
        <w:spacing w:before="200" w:after="200"/>
      </w:pPr>
      <w:r>
        <w:t xml:space="preserve">Trusted CI, NSF’s Cybersecurity Center of Excellence, has hosted the annual event since 2013. </w:t>
      </w:r>
    </w:p>
    <w:p w14:paraId="3830525E" w14:textId="77777777" w:rsidR="00452263" w:rsidRDefault="00000000">
      <w:pPr>
        <w:widowControl w:val="0"/>
        <w:spacing w:before="200" w:after="200"/>
      </w:pPr>
      <w:r>
        <w:t xml:space="preserve">The 2023 Summit was held in person in Berkeley, CA, at the Lawrence Berkeley National Laboratory, October 23-26. A virtual attendance option was available. Please see </w:t>
      </w:r>
      <w:r>
        <w:rPr>
          <w:i/>
        </w:rPr>
        <w:t>Appendix A</w:t>
      </w:r>
      <w:r>
        <w:t xml:space="preserve"> for the full </w:t>
      </w:r>
      <w:r>
        <w:rPr>
          <w:i/>
        </w:rPr>
        <w:t>Summit Agenda</w:t>
      </w:r>
      <w:r>
        <w:t xml:space="preserve">. </w:t>
      </w:r>
    </w:p>
    <w:p w14:paraId="30D4A589" w14:textId="77777777" w:rsidR="00452263" w:rsidRDefault="00000000">
      <w:pPr>
        <w:widowControl w:val="0"/>
        <w:spacing w:before="200" w:after="200"/>
        <w:rPr>
          <w:i/>
        </w:rPr>
      </w:pPr>
      <w:r>
        <w:t xml:space="preserve">AI’s impact on cybersecurity, managing cybersecurity risks, and Trusted CI Framework adoption were important themes at the Summit. Please see </w:t>
      </w:r>
      <w:r>
        <w:rPr>
          <w:i/>
        </w:rPr>
        <w:t>Section 3 Common Themes and Challenges.</w:t>
      </w:r>
    </w:p>
    <w:p w14:paraId="68DF33E3" w14:textId="77777777" w:rsidR="00452263" w:rsidRDefault="00000000">
      <w:pPr>
        <w:widowControl w:val="0"/>
        <w:spacing w:before="200" w:after="200"/>
      </w:pPr>
      <w:r>
        <w:t>The number of individuals who registered for the 2023 Summit was 321, including nine students, and 12 of 17 NSF Major Facilities. Attendees represented 44 NSF projects. Attendees enjoyed the in-person collaboration opportunities but continued to recognize the advantages of the virtual format.</w:t>
      </w:r>
    </w:p>
    <w:p w14:paraId="55D6715E" w14:textId="77777777" w:rsidR="00452263" w:rsidRDefault="00000000">
      <w:pPr>
        <w:widowControl w:val="0"/>
        <w:spacing w:before="200" w:after="200"/>
      </w:pPr>
      <w:r>
        <w:t xml:space="preserve">The Summit had representation from four countries, the same as the 2022 Summit. The number of student attendees increased from 17 in 2022 to 22 this year. Please see </w:t>
      </w:r>
      <w:r>
        <w:rPr>
          <w:i/>
        </w:rPr>
        <w:t>Appendix C</w:t>
      </w:r>
      <w:r>
        <w:t xml:space="preserve"> for information about the 2023 Summit student attendees.</w:t>
      </w:r>
    </w:p>
    <w:p w14:paraId="1EC7FE30" w14:textId="77777777" w:rsidR="00452263" w:rsidRDefault="00000000">
      <w:r>
        <w:t xml:space="preserve">Relevant content and relationship-building events resulted in an engaging and productive 2023 Summit. In a follow-up survey 100 percent of attendees rated their overall experience with the 2023 Summit as Excellent or Good. </w:t>
      </w:r>
    </w:p>
    <w:p w14:paraId="796F4582" w14:textId="77777777" w:rsidR="00452263" w:rsidRDefault="00452263"/>
    <w:p w14:paraId="3CCA96C5" w14:textId="77777777" w:rsidR="00452263" w:rsidRDefault="00000000">
      <w:r>
        <w:t>The Trusted CI team looks forward to the 2024 Summit, taking place October 7-10 at Carnegie Mellon University in Pittsburgh, PA, so we can continue to advance the mission of the NSF science community.</w:t>
      </w:r>
    </w:p>
    <w:p w14:paraId="4306D7DC" w14:textId="77777777" w:rsidR="00452263" w:rsidRDefault="00000000">
      <w:r>
        <w:br w:type="page"/>
      </w:r>
    </w:p>
    <w:p w14:paraId="7893FA05" w14:textId="77777777" w:rsidR="00452263" w:rsidRDefault="00000000">
      <w:pPr>
        <w:pStyle w:val="Heading1"/>
        <w:spacing w:before="0"/>
      </w:pPr>
      <w:bookmarkStart w:id="3" w:name="_heading=h.3znysh7" w:colFirst="0" w:colLast="0"/>
      <w:bookmarkEnd w:id="3"/>
      <w:r>
        <w:lastRenderedPageBreak/>
        <w:t>1 Plenary Sessions</w:t>
      </w:r>
      <w:r>
        <w:rPr>
          <w:vertAlign w:val="superscript"/>
        </w:rPr>
        <w:footnoteReference w:id="1"/>
      </w:r>
    </w:p>
    <w:p w14:paraId="5FEB8F9F" w14:textId="77777777" w:rsidR="00452263" w:rsidRDefault="00000000">
      <w:pPr>
        <w:pStyle w:val="Heading2"/>
        <w:spacing w:before="0"/>
        <w:rPr>
          <w:sz w:val="28"/>
          <w:szCs w:val="28"/>
        </w:rPr>
      </w:pPr>
      <w:bookmarkStart w:id="4" w:name="_heading=h.2et92p0" w:colFirst="0" w:colLast="0"/>
      <w:bookmarkEnd w:id="4"/>
      <w:r>
        <w:rPr>
          <w:sz w:val="28"/>
          <w:szCs w:val="28"/>
        </w:rPr>
        <w:t>1.1 Presentations</w:t>
      </w:r>
    </w:p>
    <w:p w14:paraId="6AF19FB3" w14:textId="77777777" w:rsidR="00452263" w:rsidRDefault="00000000">
      <w:r>
        <w:t xml:space="preserve">Slides provided by the presenters can be found </w:t>
      </w:r>
      <w:hyperlink r:id="rId13">
        <w:r>
          <w:rPr>
            <w:color w:val="0000FF"/>
            <w:u w:val="single"/>
          </w:rPr>
          <w:t>here</w:t>
        </w:r>
      </w:hyperlink>
      <w:r>
        <w:t>.</w:t>
      </w:r>
    </w:p>
    <w:p w14:paraId="5288872B" w14:textId="77777777" w:rsidR="00452263" w:rsidRDefault="00452263">
      <w:pPr>
        <w:rPr>
          <w:b/>
        </w:rPr>
      </w:pPr>
    </w:p>
    <w:p w14:paraId="5AB66140" w14:textId="77777777" w:rsidR="00452263" w:rsidRDefault="00000000">
      <w:pPr>
        <w:rPr>
          <w:sz w:val="28"/>
          <w:szCs w:val="28"/>
        </w:rPr>
      </w:pPr>
      <w:r>
        <w:rPr>
          <w:sz w:val="28"/>
          <w:szCs w:val="28"/>
        </w:rPr>
        <w:t>Day 2 Plenary sessions</w:t>
      </w:r>
    </w:p>
    <w:p w14:paraId="21BDABEB" w14:textId="77777777" w:rsidR="00452263" w:rsidRDefault="00000000">
      <w:pPr>
        <w:rPr>
          <w:i/>
        </w:rPr>
      </w:pPr>
      <w:r>
        <w:rPr>
          <w:b/>
        </w:rPr>
        <w:t xml:space="preserve">NSF Welcome </w:t>
      </w:r>
      <w:r>
        <w:rPr>
          <w:i/>
        </w:rPr>
        <w:t>– Robert Beverly</w:t>
      </w:r>
    </w:p>
    <w:p w14:paraId="04791DC8" w14:textId="77777777" w:rsidR="00452263" w:rsidRDefault="00452263"/>
    <w:p w14:paraId="3578391B" w14:textId="77777777" w:rsidR="00452263" w:rsidRDefault="00000000">
      <w:r>
        <w:t xml:space="preserve">Robert Beverly, NSF program officer with the Office of Advanced Cyberinfrastructure (OAC), discussed exciting developments at the OAC and its mission to enable scientific discovery through an integrated, accessible, and robust cyberinfrastructure ecosystem. </w:t>
      </w:r>
    </w:p>
    <w:p w14:paraId="6033842B" w14:textId="77777777" w:rsidR="00452263" w:rsidRDefault="00452263"/>
    <w:p w14:paraId="33624AC6" w14:textId="77777777" w:rsidR="00452263" w:rsidRDefault="00000000">
      <w:r>
        <w:t>Among many initiatives, the OAC is spearheading a National AI Research Resource (NAIRR) task force to strengthen and democratize the U.S. AI innovation ecosystem in a way that protects privacy, civil rights, and civil liberties. NAIRR goals are to spur innovation, increase diversity of AI talent, improve U.S. capacity for AI research and development, and advance trustworthy AI.</w:t>
      </w:r>
    </w:p>
    <w:p w14:paraId="5CDB7002" w14:textId="77777777" w:rsidR="00452263" w:rsidRDefault="00452263"/>
    <w:p w14:paraId="6964F403" w14:textId="77777777" w:rsidR="00452263" w:rsidRDefault="00000000">
      <w:r>
        <w:t xml:space="preserve">Beverly emphasized that changes in users, technology, vendors, and the national landscape require us to think deeply about our collective AI strategy for the future. </w:t>
      </w:r>
    </w:p>
    <w:p w14:paraId="60F1F785" w14:textId="77777777" w:rsidR="00452263" w:rsidRDefault="00452263"/>
    <w:p w14:paraId="3DB1A0C1" w14:textId="77777777" w:rsidR="00452263" w:rsidRDefault="00000000">
      <w:pPr>
        <w:rPr>
          <w:i/>
        </w:rPr>
      </w:pPr>
      <w:r>
        <w:rPr>
          <w:b/>
        </w:rPr>
        <w:t xml:space="preserve">Cybersecurity at Major Facilities: Current Directions and Issues: New Issues, Old Problems </w:t>
      </w:r>
      <w:r>
        <w:rPr>
          <w:i/>
        </w:rPr>
        <w:t>– Michael Corn</w:t>
      </w:r>
    </w:p>
    <w:p w14:paraId="6270D41E" w14:textId="77777777" w:rsidR="00452263" w:rsidRDefault="00452263">
      <w:pPr>
        <w:rPr>
          <w:b/>
        </w:rPr>
      </w:pPr>
    </w:p>
    <w:p w14:paraId="1D867218" w14:textId="77777777" w:rsidR="00452263" w:rsidRDefault="00000000">
      <w:r>
        <w:t xml:space="preserve">Michael Corn, cybersecurity advisor for Research Infrastructure at the NSF, emphasized the importance of facility resilience. With the sophistication of modern, state-sponsored or facilitated attacks, breaches of accounts and systems are inevitable. To counter the ongoing threat, he focused on three themes: </w:t>
      </w:r>
    </w:p>
    <w:p w14:paraId="49D3CB79" w14:textId="77777777" w:rsidR="00452263" w:rsidRDefault="00000000">
      <w:pPr>
        <w:numPr>
          <w:ilvl w:val="0"/>
          <w:numId w:val="4"/>
        </w:numPr>
        <w:pBdr>
          <w:top w:val="nil"/>
          <w:left w:val="nil"/>
          <w:bottom w:val="nil"/>
          <w:right w:val="nil"/>
          <w:between w:val="nil"/>
        </w:pBdr>
        <w:rPr>
          <w:color w:val="000000"/>
        </w:rPr>
      </w:pPr>
      <w:r>
        <w:rPr>
          <w:color w:val="000000"/>
        </w:rPr>
        <w:t>Cybersecurity is risk management</w:t>
      </w:r>
    </w:p>
    <w:p w14:paraId="5D31C91B" w14:textId="77777777" w:rsidR="00452263" w:rsidRDefault="00000000">
      <w:pPr>
        <w:numPr>
          <w:ilvl w:val="0"/>
          <w:numId w:val="4"/>
        </w:numPr>
        <w:pBdr>
          <w:top w:val="nil"/>
          <w:left w:val="nil"/>
          <w:bottom w:val="nil"/>
          <w:right w:val="nil"/>
          <w:between w:val="nil"/>
        </w:pBdr>
        <w:rPr>
          <w:color w:val="000000"/>
        </w:rPr>
      </w:pPr>
      <w:r>
        <w:rPr>
          <w:color w:val="000000"/>
        </w:rPr>
        <w:t>A cybersecurity program requires leadership engagement</w:t>
      </w:r>
    </w:p>
    <w:p w14:paraId="59FCFD14" w14:textId="77777777" w:rsidR="00452263" w:rsidRDefault="00000000">
      <w:pPr>
        <w:numPr>
          <w:ilvl w:val="0"/>
          <w:numId w:val="4"/>
        </w:numPr>
        <w:pBdr>
          <w:top w:val="nil"/>
          <w:left w:val="nil"/>
          <w:bottom w:val="nil"/>
          <w:right w:val="nil"/>
          <w:between w:val="nil"/>
        </w:pBdr>
        <w:rPr>
          <w:color w:val="000000"/>
        </w:rPr>
      </w:pPr>
      <w:r>
        <w:rPr>
          <w:color w:val="000000"/>
        </w:rPr>
        <w:t>An effective program builds resilience</w:t>
      </w:r>
    </w:p>
    <w:p w14:paraId="5985D429" w14:textId="77777777" w:rsidR="00452263" w:rsidRDefault="00452263"/>
    <w:p w14:paraId="7E29184F" w14:textId="77777777" w:rsidR="00452263" w:rsidRDefault="00000000">
      <w:r>
        <w:t xml:space="preserve">NSF major facilities are considered critical infrastructure in the U.S. National competitiveness and reputation are at risk even without loss of data. As a result, Corn said there is increased pressure on the NSF to become more prescriptive regarding cybersecurity requirements. He predicts more demanding requirements within the next five years. </w:t>
      </w:r>
    </w:p>
    <w:p w14:paraId="099692BA" w14:textId="77777777" w:rsidR="00452263" w:rsidRDefault="00452263">
      <w:pPr>
        <w:rPr>
          <w:b/>
        </w:rPr>
      </w:pPr>
    </w:p>
    <w:p w14:paraId="70879F24" w14:textId="77777777" w:rsidR="00452263" w:rsidRDefault="00000000">
      <w:pPr>
        <w:rPr>
          <w:i/>
        </w:rPr>
      </w:pPr>
      <w:r>
        <w:rPr>
          <w:b/>
        </w:rPr>
        <w:t xml:space="preserve">Berkeley &amp; ESNet Welcome </w:t>
      </w:r>
      <w:r>
        <w:t xml:space="preserve">– </w:t>
      </w:r>
      <w:r>
        <w:rPr>
          <w:i/>
        </w:rPr>
        <w:t>Sean Peisert and Adam Slagell</w:t>
      </w:r>
    </w:p>
    <w:p w14:paraId="1DF1236A" w14:textId="77777777" w:rsidR="00452263" w:rsidRDefault="00452263">
      <w:pPr>
        <w:rPr>
          <w:b/>
        </w:rPr>
      </w:pPr>
    </w:p>
    <w:p w14:paraId="46E84C62" w14:textId="77777777" w:rsidR="00452263" w:rsidRDefault="00000000">
      <w:r>
        <w:t xml:space="preserve">Sean Peisert, senior scientist of Computing Sciences Research, Berkeley Lab, and deputy director and co-PI of Trusted CI, welcomed Summit attendees to the Berkeley Lab. He </w:t>
      </w:r>
      <w:r>
        <w:lastRenderedPageBreak/>
        <w:t xml:space="preserve">discussed the origins of the Berkeley Lab and its mission of bringing science solutions to the world. And he described the Computing Sciences Research mission of achieving transformational impacts in science through the discovery and use of advanced computational methods, making them accessible to the broad science community. </w:t>
      </w:r>
    </w:p>
    <w:p w14:paraId="58C73241" w14:textId="77777777" w:rsidR="00452263" w:rsidRDefault="00452263"/>
    <w:p w14:paraId="6CDFBB9B" w14:textId="77777777" w:rsidR="00452263" w:rsidRDefault="00000000">
      <w:r>
        <w:t>Adam Slagell, chief information security officer, introduced ESnet and SAFER. The Energy Sciences Network (ESnet) is a high-performance, unclassified network built to support scientific research. Funded by the Department of Energy (DOE) Office of Science and managed by Lawrence Berkeley National Laboratory, ESnet provides services to more than 50 DOE research sites, including the entire National Laboratory system, its supercomputing facilities, and its major scientific instruments. ESnet also connects to 140 research and commercial networks, permitting DOE-funded scientists to collaborate productively with global partners.   Slagell also introduced Security Assistance for Education and Research (SAFER), an international security trust group focused on protecting research and education. Esnet and Berkeley Lab are founding members of SAFER.</w:t>
      </w:r>
    </w:p>
    <w:p w14:paraId="5E2D1AE6" w14:textId="77777777" w:rsidR="00452263" w:rsidRDefault="00452263">
      <w:pPr>
        <w:rPr>
          <w:b/>
        </w:rPr>
      </w:pPr>
    </w:p>
    <w:p w14:paraId="036DD17C" w14:textId="77777777" w:rsidR="00452263" w:rsidRDefault="00000000">
      <w:pPr>
        <w:rPr>
          <w:i/>
        </w:rPr>
      </w:pPr>
      <w:r>
        <w:rPr>
          <w:b/>
        </w:rPr>
        <w:t xml:space="preserve">Trusted CI Update </w:t>
      </w:r>
      <w:r>
        <w:rPr>
          <w:i/>
        </w:rPr>
        <w:t>–</w:t>
      </w:r>
      <w:r>
        <w:t xml:space="preserve"> </w:t>
      </w:r>
      <w:r>
        <w:rPr>
          <w:i/>
        </w:rPr>
        <w:t>Jim Basney</w:t>
      </w:r>
    </w:p>
    <w:p w14:paraId="270A330D" w14:textId="77777777" w:rsidR="00452263" w:rsidRDefault="00452263"/>
    <w:p w14:paraId="4D554B9E" w14:textId="77777777" w:rsidR="00452263" w:rsidRDefault="00000000">
      <w:r>
        <w:t xml:space="preserve">Jim Basney, director of Trusted CI, welcomed attendees and thanked all those who made the Summit possible, including Berkeley Lab staff and presenters. Basney encouraged attendees to stay connected to monthly webinars, and to make plans to attend the 2024 Summit, October 7-10, at Carnegie Mellon University in Pittsburgh, PA. </w:t>
      </w:r>
    </w:p>
    <w:p w14:paraId="5C42DAB1" w14:textId="77777777" w:rsidR="00452263" w:rsidRDefault="00452263"/>
    <w:p w14:paraId="0BCCA088" w14:textId="77777777" w:rsidR="00452263" w:rsidRDefault="00000000">
      <w:pPr>
        <w:rPr>
          <w:i/>
        </w:rPr>
      </w:pPr>
      <w:r>
        <w:rPr>
          <w:b/>
        </w:rPr>
        <w:t xml:space="preserve">Keynote: Social Engineering Manifestations as Ransomware Attacks Unfold </w:t>
      </w:r>
      <w:r>
        <w:rPr>
          <w:i/>
        </w:rPr>
        <w:t>– Dr. Aunshul Rege</w:t>
      </w:r>
    </w:p>
    <w:p w14:paraId="443727EB" w14:textId="77777777" w:rsidR="00452263" w:rsidRDefault="00452263">
      <w:pPr>
        <w:rPr>
          <w:b/>
        </w:rPr>
      </w:pPr>
    </w:p>
    <w:p w14:paraId="13034A26" w14:textId="77777777" w:rsidR="00452263" w:rsidRDefault="00000000">
      <w:r>
        <w:t>Dr. Aunshul Rege is the director of Cybersecurity in Application, Research, and Education Lab at Temple University and was a Trusted CI Fellow in the 2019 inaugural year. He introduced the ransomware social engineering intrusion chain of reconnaissance, point of entry, ransom note, negotiation, followed by customer support or punishment.</w:t>
      </w:r>
    </w:p>
    <w:p w14:paraId="00405D3D" w14:textId="77777777" w:rsidR="00452263" w:rsidRDefault="00452263"/>
    <w:p w14:paraId="4045A0F0" w14:textId="77777777" w:rsidR="00452263" w:rsidRDefault="00000000">
      <w:r>
        <w:t xml:space="preserve">His reconnaissance example was the attack on MGM Resorts. The attacker found an employee on LinkedIn, then called the help desk. The $34 billion company was defeated by a 10-minute conversation. Phishing, he said, is the most common form used for point of entry. Ransom notes, he said, rely on authority, scarcity/urgency, and reciprocity. For negotiation, psychological and open-source intelligence persuasion is used by the attackers. Customer support needs business savvy and brand reputation. Punishment results in reputational damage.  </w:t>
      </w:r>
    </w:p>
    <w:p w14:paraId="4A3BDE5F" w14:textId="77777777" w:rsidR="00452263" w:rsidRDefault="00452263"/>
    <w:p w14:paraId="75CEB9CD" w14:textId="77777777" w:rsidR="00452263" w:rsidRDefault="00000000">
      <w:r>
        <w:t xml:space="preserve">While hacking is often successful due to mistakes people make, Dr. Rege believes training can make a difference in preventing hacking. </w:t>
      </w:r>
    </w:p>
    <w:p w14:paraId="16BADEC4" w14:textId="77777777" w:rsidR="00452263" w:rsidRDefault="00452263"/>
    <w:p w14:paraId="1A00D142" w14:textId="77777777" w:rsidR="00452263" w:rsidRDefault="00000000">
      <w:pPr>
        <w:rPr>
          <w:i/>
        </w:rPr>
      </w:pPr>
      <w:r>
        <w:rPr>
          <w:b/>
        </w:rPr>
        <w:t>Implementing NIST 800-171 in a decentralized and centralized environment</w:t>
      </w:r>
      <w:r>
        <w:t xml:space="preserve"> – </w:t>
      </w:r>
      <w:r>
        <w:rPr>
          <w:i/>
        </w:rPr>
        <w:t>Laura Elkin</w:t>
      </w:r>
    </w:p>
    <w:p w14:paraId="2C689277" w14:textId="77777777" w:rsidR="00452263" w:rsidRDefault="00452263"/>
    <w:p w14:paraId="42C7AFA1" w14:textId="77777777" w:rsidR="00452263" w:rsidRDefault="00000000">
      <w:r>
        <w:lastRenderedPageBreak/>
        <w:t xml:space="preserve">The University of Cincinnati (UC) is helping faculty research initiatives with the Department of Defense (DoD): </w:t>
      </w:r>
    </w:p>
    <w:p w14:paraId="01A98983" w14:textId="77777777" w:rsidR="00452263" w:rsidRDefault="00000000">
      <w:pPr>
        <w:numPr>
          <w:ilvl w:val="0"/>
          <w:numId w:val="5"/>
        </w:numPr>
      </w:pPr>
      <w:r>
        <w:t xml:space="preserve">UC set up a steering committee to guide university leaders in adopting NIST 800-171 in centralized and decentralized environments. </w:t>
      </w:r>
    </w:p>
    <w:p w14:paraId="600D07C8" w14:textId="77777777" w:rsidR="00452263" w:rsidRDefault="00000000">
      <w:pPr>
        <w:numPr>
          <w:ilvl w:val="0"/>
          <w:numId w:val="5"/>
        </w:numPr>
      </w:pPr>
      <w:r>
        <w:t>To properly implement the NIST 800-171 framework in a mixed environment requires creativity and collaboration.</w:t>
      </w:r>
    </w:p>
    <w:p w14:paraId="6EF06F67" w14:textId="77777777" w:rsidR="00452263" w:rsidRDefault="00000000">
      <w:pPr>
        <w:numPr>
          <w:ilvl w:val="0"/>
          <w:numId w:val="5"/>
        </w:numPr>
      </w:pPr>
      <w:r>
        <w:t>The effort helps researchers doing DoD research with Controlled Unclassified Information clauses.</w:t>
      </w:r>
    </w:p>
    <w:p w14:paraId="18EEAF5E" w14:textId="77777777" w:rsidR="00452263" w:rsidRDefault="00452263">
      <w:pPr>
        <w:rPr>
          <w:highlight w:val="yellow"/>
        </w:rPr>
      </w:pPr>
    </w:p>
    <w:p w14:paraId="17CA60D3" w14:textId="77777777" w:rsidR="00452263" w:rsidRDefault="00000000">
      <w:pPr>
        <w:rPr>
          <w:i/>
        </w:rPr>
      </w:pPr>
      <w:r>
        <w:rPr>
          <w:b/>
        </w:rPr>
        <w:t xml:space="preserve">Unmasking Shadows: Investigating MICI-BICA, an Incident Involving IRC-Based Malware Deployment, Rootkit Stealth, and Self-Hiding Cryptominers </w:t>
      </w:r>
      <w:r>
        <w:t>–</w:t>
      </w:r>
      <w:r>
        <w:rPr>
          <w:b/>
        </w:rPr>
        <w:t xml:space="preserve"> </w:t>
      </w:r>
      <w:r>
        <w:rPr>
          <w:i/>
        </w:rPr>
        <w:t>Pau Cutrina Vilalta, Romain Wartel</w:t>
      </w:r>
    </w:p>
    <w:p w14:paraId="49F1308E" w14:textId="77777777" w:rsidR="00452263" w:rsidRDefault="00452263">
      <w:pPr>
        <w:rPr>
          <w:i/>
        </w:rPr>
      </w:pPr>
    </w:p>
    <w:p w14:paraId="44E09060" w14:textId="77777777" w:rsidR="00452263" w:rsidRDefault="00000000">
      <w:r>
        <w:t>European security researchers investigated a cybercrime group’s exploitation of university networks using an Internet Relay Chat network, rootkits for stealth, and self-hiding malware to execute cryptominers:</w:t>
      </w:r>
    </w:p>
    <w:p w14:paraId="760F9614" w14:textId="77777777" w:rsidR="00452263" w:rsidRDefault="00000000">
      <w:pPr>
        <w:numPr>
          <w:ilvl w:val="0"/>
          <w:numId w:val="8"/>
        </w:numPr>
      </w:pPr>
      <w:r>
        <w:t>The investigation uncovered attack vectors, methods of infiltration, and deployment of malicious tools.</w:t>
      </w:r>
    </w:p>
    <w:p w14:paraId="4EFD69FC" w14:textId="77777777" w:rsidR="00452263" w:rsidRDefault="00000000">
      <w:pPr>
        <w:numPr>
          <w:ilvl w:val="0"/>
          <w:numId w:val="8"/>
        </w:numPr>
      </w:pPr>
      <w:r>
        <w:t xml:space="preserve">The research detailed steps taken to identify and mitigate the threat and measures employed to enhance the security posture of affected institutions. </w:t>
      </w:r>
    </w:p>
    <w:p w14:paraId="6AD7D7F7" w14:textId="77777777" w:rsidR="00452263" w:rsidRDefault="00000000">
      <w:pPr>
        <w:numPr>
          <w:ilvl w:val="0"/>
          <w:numId w:val="8"/>
        </w:numPr>
      </w:pPr>
      <w:r>
        <w:t>The researchers are sharing their results with the research and education sector, empowering other organizations to defend against similar threats.</w:t>
      </w:r>
    </w:p>
    <w:p w14:paraId="7584FC63" w14:textId="77777777" w:rsidR="00452263" w:rsidRDefault="00452263">
      <w:pPr>
        <w:ind w:left="720"/>
      </w:pPr>
    </w:p>
    <w:p w14:paraId="09D36445" w14:textId="77777777" w:rsidR="00452263" w:rsidRDefault="00000000">
      <w:pPr>
        <w:rPr>
          <w:i/>
        </w:rPr>
      </w:pPr>
      <w:r>
        <w:rPr>
          <w:b/>
        </w:rPr>
        <w:t>Black Hole Locker Ransomware: Affiliate program</w:t>
      </w:r>
      <w:r>
        <w:t xml:space="preserve"> – </w:t>
      </w:r>
      <w:r>
        <w:rPr>
          <w:i/>
        </w:rPr>
        <w:t>Romain Wartel and Pau Cutrina</w:t>
      </w:r>
    </w:p>
    <w:p w14:paraId="0DBA59C0" w14:textId="77777777" w:rsidR="00452263" w:rsidRDefault="00452263">
      <w:pPr>
        <w:rPr>
          <w:highlight w:val="yellow"/>
        </w:rPr>
      </w:pPr>
    </w:p>
    <w:p w14:paraId="4111D472" w14:textId="77777777" w:rsidR="00452263" w:rsidRDefault="00000000">
      <w:r>
        <w:t xml:space="preserve">The Black Hole Locker affiliate program was created by former security experts. </w:t>
      </w:r>
    </w:p>
    <w:p w14:paraId="640FEE02" w14:textId="77777777" w:rsidR="00452263" w:rsidRDefault="00000000">
      <w:pPr>
        <w:numPr>
          <w:ilvl w:val="0"/>
          <w:numId w:val="11"/>
        </w:numPr>
      </w:pPr>
      <w:r>
        <w:t>The security researchers are based between the French and Swiss border.</w:t>
      </w:r>
    </w:p>
    <w:p w14:paraId="522A9F56" w14:textId="77777777" w:rsidR="00452263" w:rsidRDefault="00000000">
      <w:pPr>
        <w:numPr>
          <w:ilvl w:val="0"/>
          <w:numId w:val="11"/>
        </w:numPr>
      </w:pPr>
      <w:r>
        <w:t xml:space="preserve">Tech professionals are invited to be affiliates in the program. </w:t>
      </w:r>
    </w:p>
    <w:p w14:paraId="482F9390" w14:textId="77777777" w:rsidR="00452263" w:rsidRDefault="00452263"/>
    <w:p w14:paraId="643CD5AD" w14:textId="77777777" w:rsidR="00452263" w:rsidRDefault="00000000">
      <w:pPr>
        <w:rPr>
          <w:sz w:val="28"/>
          <w:szCs w:val="28"/>
        </w:rPr>
      </w:pPr>
      <w:r>
        <w:rPr>
          <w:sz w:val="28"/>
          <w:szCs w:val="28"/>
        </w:rPr>
        <w:t>Day 3 Plenary sessions</w:t>
      </w:r>
    </w:p>
    <w:p w14:paraId="0CDE29F0" w14:textId="77777777" w:rsidR="00452263" w:rsidRDefault="00000000">
      <w:pPr>
        <w:rPr>
          <w:i/>
        </w:rPr>
      </w:pPr>
      <w:r>
        <w:rPr>
          <w:b/>
        </w:rPr>
        <w:t xml:space="preserve">Principles of Decentralized Cyberinfrastructure </w:t>
      </w:r>
      <w:r>
        <w:rPr>
          <w:i/>
        </w:rPr>
        <w:t>– John Haverlack</w:t>
      </w:r>
    </w:p>
    <w:p w14:paraId="41FB98BB" w14:textId="77777777" w:rsidR="00452263" w:rsidRDefault="00452263"/>
    <w:p w14:paraId="6C1F0EC7" w14:textId="77777777" w:rsidR="00452263" w:rsidRDefault="00000000">
      <w:r>
        <w:t>In Alaska, there are many extremes and critical CI services need to be locally hosted and independent of Internet access.</w:t>
      </w:r>
    </w:p>
    <w:p w14:paraId="7E86E81E" w14:textId="77777777" w:rsidR="00452263" w:rsidRDefault="00000000">
      <w:pPr>
        <w:numPr>
          <w:ilvl w:val="0"/>
          <w:numId w:val="13"/>
        </w:numPr>
      </w:pPr>
      <w:r>
        <w:t>Cut cables and geomagnetic storms are two examples of loss of CI in Alaska. How to provide food, medical, and financial services without CI?</w:t>
      </w:r>
    </w:p>
    <w:p w14:paraId="1883C29C" w14:textId="77777777" w:rsidR="00452263" w:rsidRDefault="00000000">
      <w:pPr>
        <w:numPr>
          <w:ilvl w:val="0"/>
          <w:numId w:val="13"/>
        </w:numPr>
      </w:pPr>
      <w:r>
        <w:t>Decentralized CI is needed to recover from wide-scale disaster events and avoids single points of dependency.</w:t>
      </w:r>
    </w:p>
    <w:p w14:paraId="11CD89F4" w14:textId="77777777" w:rsidR="00452263" w:rsidRDefault="00000000">
      <w:pPr>
        <w:numPr>
          <w:ilvl w:val="0"/>
          <w:numId w:val="13"/>
        </w:numPr>
      </w:pPr>
      <w:r>
        <w:t xml:space="preserve">Access to LDC CI must be open to everyone, should be free of gatekeepers, and should be cross cultural and multilingual. </w:t>
      </w:r>
    </w:p>
    <w:p w14:paraId="153220B9" w14:textId="77777777" w:rsidR="00452263" w:rsidRDefault="00452263"/>
    <w:p w14:paraId="3F1E0CD5" w14:textId="77777777" w:rsidR="00452263" w:rsidRDefault="00000000">
      <w:pPr>
        <w:rPr>
          <w:sz w:val="28"/>
          <w:szCs w:val="28"/>
        </w:rPr>
      </w:pPr>
      <w:r>
        <w:rPr>
          <w:sz w:val="28"/>
          <w:szCs w:val="28"/>
        </w:rPr>
        <w:t>Day 4 Plenary sessions</w:t>
      </w:r>
    </w:p>
    <w:p w14:paraId="7EDF26FC" w14:textId="77777777" w:rsidR="00452263" w:rsidRDefault="00000000">
      <w:pPr>
        <w:rPr>
          <w:i/>
        </w:rPr>
      </w:pPr>
      <w:r>
        <w:rPr>
          <w:b/>
        </w:rPr>
        <w:lastRenderedPageBreak/>
        <w:t xml:space="preserve">U.S. Academic Research Fleet (ARF) Cyber Risk Management Program (CRMP) </w:t>
      </w:r>
      <w:r>
        <w:rPr>
          <w:i/>
        </w:rPr>
        <w:t>– Mikeal Jones</w:t>
      </w:r>
    </w:p>
    <w:p w14:paraId="51E7890F" w14:textId="77777777" w:rsidR="00452263" w:rsidRDefault="00452263"/>
    <w:p w14:paraId="3A81D380" w14:textId="77777777" w:rsidR="00452263" w:rsidRDefault="00000000">
      <w:r>
        <w:t xml:space="preserve">This presentation reviewed the International Maritime Organization cybersecurity requirements and the delegation of cyber risk management responsibilities to ship operators in the U.S. </w:t>
      </w:r>
    </w:p>
    <w:p w14:paraId="219BA12E" w14:textId="77777777" w:rsidR="00452263" w:rsidRDefault="00000000">
      <w:pPr>
        <w:numPr>
          <w:ilvl w:val="0"/>
          <w:numId w:val="2"/>
        </w:numPr>
        <w:pBdr>
          <w:top w:val="nil"/>
          <w:left w:val="nil"/>
          <w:bottom w:val="nil"/>
          <w:right w:val="nil"/>
          <w:between w:val="nil"/>
        </w:pBdr>
      </w:pPr>
      <w:r>
        <w:rPr>
          <w:color w:val="000000"/>
        </w:rPr>
        <w:t>The ARF security team at OmniSOC has developed a successful CRMP.</w:t>
      </w:r>
    </w:p>
    <w:p w14:paraId="6A8326B8" w14:textId="77777777" w:rsidR="00452263" w:rsidRDefault="00000000">
      <w:pPr>
        <w:numPr>
          <w:ilvl w:val="0"/>
          <w:numId w:val="2"/>
        </w:numPr>
        <w:pBdr>
          <w:top w:val="nil"/>
          <w:left w:val="nil"/>
          <w:bottom w:val="nil"/>
          <w:right w:val="nil"/>
          <w:between w:val="nil"/>
        </w:pBdr>
      </w:pPr>
      <w:r>
        <w:rPr>
          <w:color w:val="000000"/>
        </w:rPr>
        <w:t>The CRMP provides an achievable and effective framework to meet IMO compliance.</w:t>
      </w:r>
    </w:p>
    <w:p w14:paraId="447145D9" w14:textId="77777777" w:rsidR="00452263" w:rsidRDefault="00452263">
      <w:pPr>
        <w:rPr>
          <w:b/>
          <w:highlight w:val="yellow"/>
        </w:rPr>
      </w:pPr>
    </w:p>
    <w:p w14:paraId="489169FA" w14:textId="77777777" w:rsidR="00452263" w:rsidRDefault="00000000">
      <w:pPr>
        <w:rPr>
          <w:i/>
        </w:rPr>
      </w:pPr>
      <w:r>
        <w:rPr>
          <w:b/>
        </w:rPr>
        <w:t xml:space="preserve">Cyber Forensics in Everyday Business </w:t>
      </w:r>
      <w:r>
        <w:rPr>
          <w:i/>
        </w:rPr>
        <w:t>– Chris Lauderbaugh</w:t>
      </w:r>
    </w:p>
    <w:p w14:paraId="0D9B74FD" w14:textId="77777777" w:rsidR="00452263" w:rsidRDefault="00452263"/>
    <w:p w14:paraId="1FE3C73C" w14:textId="77777777" w:rsidR="00452263" w:rsidRDefault="00000000">
      <w:r>
        <w:t xml:space="preserve">Cyber and data forensics are valuable tools for law enforcement when investigating potential criminal activity. </w:t>
      </w:r>
    </w:p>
    <w:p w14:paraId="005EFA8E" w14:textId="77777777" w:rsidR="00452263" w:rsidRDefault="00000000">
      <w:pPr>
        <w:numPr>
          <w:ilvl w:val="0"/>
          <w:numId w:val="3"/>
        </w:numPr>
        <w:pBdr>
          <w:top w:val="nil"/>
          <w:left w:val="nil"/>
          <w:bottom w:val="nil"/>
          <w:right w:val="nil"/>
          <w:between w:val="nil"/>
        </w:pBdr>
      </w:pPr>
      <w:r>
        <w:rPr>
          <w:color w:val="000000"/>
        </w:rPr>
        <w:t>Forensic tools and methods can be used in everyday cybersecurity operations to build more robust response playbooks, understand attacker actions, and inform defense.</w:t>
      </w:r>
    </w:p>
    <w:p w14:paraId="56BEBE13" w14:textId="77777777" w:rsidR="00452263" w:rsidRDefault="00000000">
      <w:pPr>
        <w:numPr>
          <w:ilvl w:val="0"/>
          <w:numId w:val="3"/>
        </w:numPr>
        <w:pBdr>
          <w:top w:val="nil"/>
          <w:left w:val="nil"/>
          <w:bottom w:val="nil"/>
          <w:right w:val="nil"/>
          <w:between w:val="nil"/>
        </w:pBdr>
      </w:pPr>
      <w:r>
        <w:rPr>
          <w:color w:val="000000"/>
        </w:rPr>
        <w:t>Whether it is data recovery, incident response, or securing critical systems, putting forensic measures in place early can help protect research cyberinfrastructure from attack and data loss.</w:t>
      </w:r>
    </w:p>
    <w:p w14:paraId="6E8ECA59" w14:textId="77777777" w:rsidR="00452263" w:rsidRDefault="00452263">
      <w:pPr>
        <w:pStyle w:val="Heading2"/>
        <w:spacing w:before="0"/>
        <w:rPr>
          <w:sz w:val="28"/>
          <w:szCs w:val="28"/>
        </w:rPr>
      </w:pPr>
    </w:p>
    <w:p w14:paraId="76F5B2B0" w14:textId="77777777" w:rsidR="00452263" w:rsidRDefault="00000000">
      <w:pPr>
        <w:pStyle w:val="Heading2"/>
        <w:spacing w:before="0"/>
        <w:rPr>
          <w:sz w:val="28"/>
          <w:szCs w:val="28"/>
        </w:rPr>
      </w:pPr>
      <w:r>
        <w:rPr>
          <w:sz w:val="28"/>
          <w:szCs w:val="28"/>
        </w:rPr>
        <w:t>1.2 Panels</w:t>
      </w:r>
    </w:p>
    <w:p w14:paraId="4AD4FB9A" w14:textId="77777777" w:rsidR="00452263" w:rsidRDefault="00000000">
      <w:pPr>
        <w:rPr>
          <w:b/>
        </w:rPr>
      </w:pPr>
      <w:r>
        <w:rPr>
          <w:b/>
        </w:rPr>
        <w:t xml:space="preserve">Inclusion, Diversity, Equity, and Accountability </w:t>
      </w:r>
    </w:p>
    <w:p w14:paraId="67C531E9" w14:textId="77777777" w:rsidR="00452263" w:rsidRDefault="00000000">
      <w:pPr>
        <w:rPr>
          <w:i/>
        </w:rPr>
      </w:pPr>
      <w:r>
        <w:rPr>
          <w:b/>
        </w:rPr>
        <w:t xml:space="preserve">Moderator: </w:t>
      </w:r>
      <w:r>
        <w:rPr>
          <w:i/>
        </w:rPr>
        <w:t>Kevin Nichols</w:t>
      </w:r>
    </w:p>
    <w:p w14:paraId="1318B839" w14:textId="77777777" w:rsidR="00452263" w:rsidRDefault="00000000">
      <w:pPr>
        <w:rPr>
          <w:b/>
        </w:rPr>
      </w:pPr>
      <w:r>
        <w:rPr>
          <w:b/>
        </w:rPr>
        <w:t xml:space="preserve">Panelists: </w:t>
      </w:r>
      <w:r>
        <w:rPr>
          <w:i/>
        </w:rPr>
        <w:t>James Masteller, Soledad Antelada Toledano, Cheryl Washington, Damian Rouson</w:t>
      </w:r>
    </w:p>
    <w:p w14:paraId="366030DC" w14:textId="77777777" w:rsidR="00452263" w:rsidRDefault="00452263">
      <w:pPr>
        <w:rPr>
          <w:b/>
        </w:rPr>
      </w:pPr>
    </w:p>
    <w:p w14:paraId="233F2CB5" w14:textId="77777777" w:rsidR="00452263" w:rsidRDefault="00000000">
      <w:r>
        <w:t>The goal of a panel discussion on Inclusion, Diversity, Equity and Accountability (IDEA) was to provide an environment psychologically safe for an open/candid discussion. The panel focused on four primary questions as well as supporting participation from attendees:</w:t>
      </w:r>
    </w:p>
    <w:p w14:paraId="49A2EBDA" w14:textId="77777777" w:rsidR="00452263" w:rsidRDefault="00452263"/>
    <w:p w14:paraId="0A3EEAB5" w14:textId="77777777" w:rsidR="00452263" w:rsidRDefault="00000000">
      <w:pPr>
        <w:ind w:left="720" w:hanging="360"/>
      </w:pPr>
      <w:r>
        <w:t>1.</w:t>
      </w:r>
      <w:r>
        <w:tab/>
        <w:t>The word "trusted" is used repeatedly throughout the marketing materials for this conference.  How do you build "trust" with individuals from different backgrounds and experiences?</w:t>
      </w:r>
    </w:p>
    <w:p w14:paraId="2ABED36F" w14:textId="77777777" w:rsidR="00452263" w:rsidRDefault="00000000">
      <w:pPr>
        <w:ind w:left="720" w:hanging="360"/>
      </w:pPr>
      <w:r>
        <w:t>2.</w:t>
      </w:r>
      <w:r>
        <w:tab/>
        <w:t>NSF's Diversity Initiatives Mission stated on its website, is "To recruit, retain and develop a diverse, high-performing workforce that draws from all segments of society and values fairness, diversity, and inclusion to promote the progress of science." Why do you think that this is important? How challenging is it to accomplish this mission?</w:t>
      </w:r>
    </w:p>
    <w:p w14:paraId="75C20D35" w14:textId="77777777" w:rsidR="00452263" w:rsidRDefault="00000000">
      <w:pPr>
        <w:ind w:left="720" w:hanging="360"/>
      </w:pPr>
      <w:r>
        <w:t>3.</w:t>
      </w:r>
      <w:r>
        <w:tab/>
        <w:t>NSF's Strategic Goal 2: Under Workplace Inclusion, seeks to "Cultivate a culture that encourages collaboration, flexibility, and fairness to enable individuals to contribute to their full potential and further retention."  How can Trusted CI create a culture like this? What are some barriers that it needs to overcome?</w:t>
      </w:r>
    </w:p>
    <w:p w14:paraId="308199D3" w14:textId="77777777" w:rsidR="00452263" w:rsidRDefault="00000000">
      <w:pPr>
        <w:ind w:left="720" w:hanging="360"/>
      </w:pPr>
      <w:r>
        <w:t>4.</w:t>
      </w:r>
      <w:r>
        <w:tab/>
        <w:t xml:space="preserve">What do you think the members of this audience can do starting today to help NSF achieve its diversity initiatives? </w:t>
      </w:r>
    </w:p>
    <w:p w14:paraId="76F6F8F5" w14:textId="77777777" w:rsidR="00452263" w:rsidRDefault="00452263"/>
    <w:p w14:paraId="7BB9CFE1" w14:textId="77777777" w:rsidR="00452263" w:rsidRDefault="00000000">
      <w:pPr>
        <w:rPr>
          <w:b/>
        </w:rPr>
      </w:pPr>
      <w:r>
        <w:rPr>
          <w:b/>
        </w:rPr>
        <w:t>Experiences from SIO (CCVR), OSU (RCRVs), OOI, and USAP in Cybersecure-by-Design Maritime and Polar Design and Construction</w:t>
      </w:r>
    </w:p>
    <w:p w14:paraId="2268D4C4" w14:textId="77777777" w:rsidR="00452263" w:rsidRDefault="00000000">
      <w:pPr>
        <w:rPr>
          <w:i/>
        </w:rPr>
      </w:pPr>
      <w:r>
        <w:rPr>
          <w:b/>
        </w:rPr>
        <w:lastRenderedPageBreak/>
        <w:t xml:space="preserve">Moderator: </w:t>
      </w:r>
      <w:r>
        <w:rPr>
          <w:i/>
        </w:rPr>
        <w:t>Sean Peisert</w:t>
      </w:r>
    </w:p>
    <w:p w14:paraId="2AB71794" w14:textId="77777777" w:rsidR="00452263" w:rsidRDefault="00000000">
      <w:pPr>
        <w:rPr>
          <w:b/>
        </w:rPr>
      </w:pPr>
      <w:r>
        <w:rPr>
          <w:b/>
        </w:rPr>
        <w:t xml:space="preserve">Panelists: </w:t>
      </w:r>
      <w:r>
        <w:rPr>
          <w:i/>
        </w:rPr>
        <w:t>Chris Romsos, Jon Meyer, Ezra Van Everbroeck, Craig Risien, Tim Howard</w:t>
      </w:r>
    </w:p>
    <w:p w14:paraId="4D106155" w14:textId="77777777" w:rsidR="00452263" w:rsidRDefault="00452263">
      <w:pPr>
        <w:rPr>
          <w:b/>
        </w:rPr>
      </w:pPr>
    </w:p>
    <w:p w14:paraId="0872C82F" w14:textId="77777777" w:rsidR="00452263" w:rsidRDefault="00000000">
      <w:r>
        <w:t>The panel discussed Trusted CI’s recent “secure by design” efforts with institutions responsible for design and procurement  of vessels that will join the NSF’s U.S. Academic Research Fleet, as well as institutions procuring underwater vehicles.</w:t>
      </w:r>
    </w:p>
    <w:p w14:paraId="36765F6F" w14:textId="77777777" w:rsidR="00452263" w:rsidRDefault="00000000">
      <w:pPr>
        <w:numPr>
          <w:ilvl w:val="0"/>
          <w:numId w:val="6"/>
        </w:numPr>
      </w:pPr>
      <w:r>
        <w:t>Oregon State University is taking delivery of NSF Research Class Research Vessels (RCRV). Trusted CI supported cybersecurity aspects of the RCRV acceptance testing process and the security-focused design and procurement requirements for the CCRV.</w:t>
      </w:r>
    </w:p>
    <w:p w14:paraId="7637ED2D" w14:textId="77777777" w:rsidR="00452263" w:rsidRDefault="00000000">
      <w:pPr>
        <w:numPr>
          <w:ilvl w:val="0"/>
          <w:numId w:val="6"/>
        </w:numPr>
      </w:pPr>
      <w:r>
        <w:t xml:space="preserve">Scripps Institution of Oceanography is designing the California Coastal Research Vessel (CCRV). </w:t>
      </w:r>
    </w:p>
    <w:p w14:paraId="5A92DEF7" w14:textId="77777777" w:rsidR="00452263" w:rsidRDefault="00000000">
      <w:pPr>
        <w:numPr>
          <w:ilvl w:val="0"/>
          <w:numId w:val="6"/>
        </w:numPr>
      </w:pPr>
      <w:r>
        <w:t>Ocean Observatories Initiative is refreshing its glider and underwater autonomous vehicle fleet.</w:t>
      </w:r>
    </w:p>
    <w:p w14:paraId="4F80A13E" w14:textId="77777777" w:rsidR="00452263" w:rsidRDefault="00000000">
      <w:pPr>
        <w:numPr>
          <w:ilvl w:val="0"/>
          <w:numId w:val="6"/>
        </w:numPr>
      </w:pPr>
      <w:r>
        <w:t>The U.S. Antarctic Program is supporting Trusted CI’s research in maritime and polar operational technology given their experiences in designing the Antarctic Research Vessel and planned refreshes of the three U.S. Antarctic facilities.</w:t>
      </w:r>
    </w:p>
    <w:p w14:paraId="14B69680" w14:textId="77777777" w:rsidR="00452263" w:rsidRDefault="00452263"/>
    <w:p w14:paraId="3BB87136" w14:textId="77777777" w:rsidR="00452263" w:rsidRDefault="00000000">
      <w:pPr>
        <w:rPr>
          <w:b/>
        </w:rPr>
      </w:pPr>
      <w:r>
        <w:rPr>
          <w:b/>
        </w:rPr>
        <w:t>Trusted CI Fellows Panel</w:t>
      </w:r>
    </w:p>
    <w:p w14:paraId="2DDBEDC0" w14:textId="77777777" w:rsidR="00452263" w:rsidRDefault="00000000">
      <w:pPr>
        <w:rPr>
          <w:i/>
        </w:rPr>
      </w:pPr>
      <w:r>
        <w:rPr>
          <w:b/>
        </w:rPr>
        <w:t xml:space="preserve">Moderator: </w:t>
      </w:r>
      <w:r>
        <w:rPr>
          <w:i/>
        </w:rPr>
        <w:t>Rick Wagner</w:t>
      </w:r>
    </w:p>
    <w:p w14:paraId="693C9D03" w14:textId="77777777" w:rsidR="00452263" w:rsidRDefault="00000000">
      <w:pPr>
        <w:rPr>
          <w:i/>
        </w:rPr>
      </w:pPr>
      <w:r>
        <w:rPr>
          <w:b/>
        </w:rPr>
        <w:t>Panelists:</w:t>
      </w:r>
      <w:r>
        <w:rPr>
          <w:i/>
        </w:rPr>
        <w:t xml:space="preserve"> Andrew Ferbert, David White, Lori Sussman, Nick Harrison, Ramazan Aygun, Gary Rogers, Phuong Cao</w:t>
      </w:r>
    </w:p>
    <w:p w14:paraId="55607A1E" w14:textId="77777777" w:rsidR="00452263" w:rsidRDefault="00452263">
      <w:pPr>
        <w:rPr>
          <w:highlight w:val="yellow"/>
        </w:rPr>
      </w:pPr>
    </w:p>
    <w:p w14:paraId="7139BEAA" w14:textId="77777777" w:rsidR="00452263" w:rsidRDefault="00000000">
      <w:r>
        <w:t>2023 Trusted CI Fellows gave brief presentations on what they learned about cybersecurity in the context of their respective disciplines. Key points about the Trusted CI Fellows program:</w:t>
      </w:r>
    </w:p>
    <w:p w14:paraId="4F5483EE" w14:textId="77777777" w:rsidR="00452263" w:rsidRDefault="00000000">
      <w:pPr>
        <w:numPr>
          <w:ilvl w:val="0"/>
          <w:numId w:val="1"/>
        </w:numPr>
      </w:pPr>
      <w:r>
        <w:t xml:space="preserve">Empowers members of the scientific community with basic knowledge of cybersecurity. They serve as cybersecurity liaisons to their respective community. </w:t>
      </w:r>
    </w:p>
    <w:p w14:paraId="78562B2F" w14:textId="77777777" w:rsidR="00452263" w:rsidRDefault="00000000">
      <w:pPr>
        <w:numPr>
          <w:ilvl w:val="0"/>
          <w:numId w:val="1"/>
        </w:numPr>
      </w:pPr>
      <w:r>
        <w:t xml:space="preserve">Fosters professional development in cybersecurity by providing access to training and other resources to a network of diverse Fellows. </w:t>
      </w:r>
    </w:p>
    <w:p w14:paraId="1CC38F3B" w14:textId="77777777" w:rsidR="00452263" w:rsidRDefault="00000000">
      <w:pPr>
        <w:numPr>
          <w:ilvl w:val="0"/>
          <w:numId w:val="1"/>
        </w:numPr>
      </w:pPr>
      <w:r>
        <w:t>Fellows champion cybersecurity in their scientific and geographic communities and communicate challenges and successful practices to Trusted CI.</w:t>
      </w:r>
    </w:p>
    <w:p w14:paraId="155A864E" w14:textId="77777777" w:rsidR="00452263" w:rsidRDefault="00452263">
      <w:pPr>
        <w:rPr>
          <w:b/>
        </w:rPr>
      </w:pPr>
    </w:p>
    <w:p w14:paraId="4CDF16D5" w14:textId="77777777" w:rsidR="00452263" w:rsidRDefault="00000000">
      <w:pPr>
        <w:pStyle w:val="Heading1"/>
        <w:spacing w:before="0"/>
      </w:pPr>
      <w:bookmarkStart w:id="5" w:name="_heading=h.1t3h5sf" w:colFirst="0" w:colLast="0"/>
      <w:bookmarkEnd w:id="5"/>
      <w:r>
        <w:t>2 Realtime Training and Workshops</w:t>
      </w:r>
    </w:p>
    <w:p w14:paraId="257BC192" w14:textId="77777777" w:rsidR="00452263" w:rsidRDefault="00000000">
      <w:pPr>
        <w:rPr>
          <w:sz w:val="28"/>
          <w:szCs w:val="28"/>
        </w:rPr>
      </w:pPr>
      <w:r>
        <w:rPr>
          <w:sz w:val="28"/>
          <w:szCs w:val="28"/>
        </w:rPr>
        <w:t xml:space="preserve">Day 1 Workshops </w:t>
      </w:r>
    </w:p>
    <w:p w14:paraId="17BDCFDD" w14:textId="77777777" w:rsidR="00452263" w:rsidRDefault="00000000">
      <w:pPr>
        <w:rPr>
          <w:i/>
        </w:rPr>
      </w:pPr>
      <w:r>
        <w:rPr>
          <w:b/>
        </w:rPr>
        <w:t>Zeek Training: Hands on Zeep Scripting</w:t>
      </w:r>
      <w:r>
        <w:t xml:space="preserve"> – </w:t>
      </w:r>
      <w:r>
        <w:rPr>
          <w:i/>
        </w:rPr>
        <w:t>Aashish Sharma</w:t>
      </w:r>
    </w:p>
    <w:p w14:paraId="67DC123F" w14:textId="77777777" w:rsidR="00452263" w:rsidRDefault="00452263"/>
    <w:p w14:paraId="00B4E73D" w14:textId="77777777" w:rsidR="00452263" w:rsidRDefault="00000000">
      <w:pPr>
        <w:rPr>
          <w:b/>
        </w:rPr>
      </w:pPr>
      <w:r>
        <w:t xml:space="preserve">Attendees learned the fundamentals of Zeek scripting along with some practical exercises. </w:t>
      </w:r>
    </w:p>
    <w:p w14:paraId="3717B54D" w14:textId="77777777" w:rsidR="00452263" w:rsidRDefault="00452263">
      <w:pPr>
        <w:rPr>
          <w:i/>
        </w:rPr>
      </w:pPr>
    </w:p>
    <w:p w14:paraId="23930FE9" w14:textId="77777777" w:rsidR="00452263" w:rsidRDefault="00000000">
      <w:pPr>
        <w:rPr>
          <w:i/>
        </w:rPr>
      </w:pPr>
      <w:r>
        <w:rPr>
          <w:b/>
        </w:rPr>
        <w:t>Zeek Training: Intermediate to Zeek</w:t>
      </w:r>
      <w:r>
        <w:rPr>
          <w:i/>
        </w:rPr>
        <w:t xml:space="preserve"> </w:t>
      </w:r>
      <w:r>
        <w:t xml:space="preserve">– </w:t>
      </w:r>
      <w:r>
        <w:rPr>
          <w:i/>
        </w:rPr>
        <w:t>Fatema Bannat Wala, Christian Kreibich, Keith Lehigh</w:t>
      </w:r>
    </w:p>
    <w:p w14:paraId="5BD620C7" w14:textId="77777777" w:rsidR="00452263" w:rsidRDefault="00452263">
      <w:pPr>
        <w:rPr>
          <w:i/>
        </w:rPr>
      </w:pPr>
    </w:p>
    <w:p w14:paraId="40B468E8" w14:textId="77777777" w:rsidR="00452263" w:rsidRDefault="00000000">
      <w:r>
        <w:t xml:space="preserve">Attendees were trained how to run a real-world Zeek installation on their own hardware. </w:t>
      </w:r>
    </w:p>
    <w:p w14:paraId="6429545C" w14:textId="77777777" w:rsidR="00452263" w:rsidRDefault="00452263">
      <w:pPr>
        <w:rPr>
          <w:b/>
          <w:highlight w:val="yellow"/>
        </w:rPr>
      </w:pPr>
    </w:p>
    <w:p w14:paraId="20964396" w14:textId="77777777" w:rsidR="00452263" w:rsidRDefault="00000000">
      <w:pPr>
        <w:rPr>
          <w:i/>
        </w:rPr>
      </w:pPr>
      <w:r>
        <w:rPr>
          <w:b/>
        </w:rPr>
        <w:t>Jupyter Security Workshop</w:t>
      </w:r>
      <w:r>
        <w:t xml:space="preserve"> – </w:t>
      </w:r>
      <w:r>
        <w:rPr>
          <w:i/>
        </w:rPr>
        <w:t>Rick Wagner</w:t>
      </w:r>
    </w:p>
    <w:p w14:paraId="3FAB9620" w14:textId="77777777" w:rsidR="00452263" w:rsidRDefault="00452263">
      <w:pPr>
        <w:rPr>
          <w:i/>
        </w:rPr>
      </w:pPr>
    </w:p>
    <w:p w14:paraId="34AB3227" w14:textId="77777777" w:rsidR="00452263" w:rsidRDefault="00000000">
      <w:r>
        <w:t xml:space="preserve">Attendees learned about the role of security in the Jupyter community in providing users, developers, and system administrators with trustworthy software, processes, and documentation for scientific computing. </w:t>
      </w:r>
    </w:p>
    <w:p w14:paraId="26AFC48E" w14:textId="77777777" w:rsidR="00452263" w:rsidRDefault="00452263">
      <w:pPr>
        <w:rPr>
          <w:i/>
        </w:rPr>
      </w:pPr>
    </w:p>
    <w:p w14:paraId="401452E1" w14:textId="77777777" w:rsidR="00452263" w:rsidRDefault="00000000">
      <w:pPr>
        <w:rPr>
          <w:i/>
        </w:rPr>
      </w:pPr>
      <w:r>
        <w:rPr>
          <w:b/>
        </w:rPr>
        <w:t>WISE Community Workshop</w:t>
      </w:r>
      <w:r>
        <w:rPr>
          <w:i/>
        </w:rPr>
        <w:t xml:space="preserve"> </w:t>
      </w:r>
      <w:r>
        <w:t xml:space="preserve">– </w:t>
      </w:r>
      <w:r>
        <w:rPr>
          <w:i/>
        </w:rPr>
        <w:t>David Kelsey and Romain Wartel</w:t>
      </w:r>
    </w:p>
    <w:p w14:paraId="66BC4CAA" w14:textId="77777777" w:rsidR="00452263" w:rsidRDefault="00452263">
      <w:pPr>
        <w:rPr>
          <w:i/>
        </w:rPr>
      </w:pPr>
    </w:p>
    <w:p w14:paraId="60D6082C" w14:textId="77777777" w:rsidR="00452263" w:rsidRDefault="00000000">
      <w:r>
        <w:t>The workshop facilitated discussions on Security for Collaborating Infrastructures and how to collaborate with the Trusted CI Framework.</w:t>
      </w:r>
    </w:p>
    <w:p w14:paraId="0E0467D7" w14:textId="77777777" w:rsidR="00452263" w:rsidRDefault="00452263"/>
    <w:p w14:paraId="5A104D24" w14:textId="77777777" w:rsidR="00452263" w:rsidRDefault="00000000">
      <w:pPr>
        <w:rPr>
          <w:sz w:val="28"/>
          <w:szCs w:val="28"/>
        </w:rPr>
      </w:pPr>
      <w:r>
        <w:rPr>
          <w:sz w:val="28"/>
          <w:szCs w:val="28"/>
        </w:rPr>
        <w:t>Day 2 Workshops</w:t>
      </w:r>
    </w:p>
    <w:p w14:paraId="3E6C3419" w14:textId="77777777" w:rsidR="00452263" w:rsidRDefault="00000000">
      <w:pPr>
        <w:rPr>
          <w:i/>
        </w:rPr>
      </w:pPr>
      <w:r>
        <w:rPr>
          <w:b/>
        </w:rPr>
        <w:t xml:space="preserve">Securing your Code with Better Coding Practices and Tools </w:t>
      </w:r>
      <w:r>
        <w:t xml:space="preserve">– </w:t>
      </w:r>
      <w:r>
        <w:rPr>
          <w:i/>
        </w:rPr>
        <w:t>Bart Miller and Elisa Heymann</w:t>
      </w:r>
    </w:p>
    <w:p w14:paraId="58176AA3" w14:textId="77777777" w:rsidR="00452263" w:rsidRDefault="00452263"/>
    <w:p w14:paraId="1562DAF7" w14:textId="77777777" w:rsidR="00452263" w:rsidRDefault="00000000">
      <w:r>
        <w:t xml:space="preserve">Attendees learned skills critical for software developers and security analysts with a focus on web programming practices that can avoid security vulnerabilities. </w:t>
      </w:r>
    </w:p>
    <w:p w14:paraId="0C76F0DA" w14:textId="77777777" w:rsidR="00452263" w:rsidRDefault="00452263"/>
    <w:p w14:paraId="4A029ABC" w14:textId="77777777" w:rsidR="00452263" w:rsidRDefault="00000000">
      <w:pPr>
        <w:rPr>
          <w:i/>
        </w:rPr>
      </w:pPr>
      <w:r>
        <w:rPr>
          <w:b/>
        </w:rPr>
        <w:t xml:space="preserve">Jupyter Network Monitoring with Zeek Workshop </w:t>
      </w:r>
      <w:r>
        <w:rPr>
          <w:i/>
        </w:rPr>
        <w:t>– Rick Wagner, Christian Kreibich, Fatema Bannat Wala</w:t>
      </w:r>
    </w:p>
    <w:p w14:paraId="60F6F955" w14:textId="77777777" w:rsidR="00452263" w:rsidRDefault="00452263"/>
    <w:p w14:paraId="7DC82650" w14:textId="77777777" w:rsidR="00452263" w:rsidRDefault="00000000">
      <w:r>
        <w:t xml:space="preserve">The workshop focused on how network monitoring with Zeek can safeguard Jupyter deployments. </w:t>
      </w:r>
    </w:p>
    <w:p w14:paraId="0272D59C" w14:textId="77777777" w:rsidR="00452263" w:rsidRDefault="00452263"/>
    <w:p w14:paraId="0A796F9B" w14:textId="77777777" w:rsidR="00452263" w:rsidRDefault="00000000">
      <w:pPr>
        <w:rPr>
          <w:i/>
        </w:rPr>
      </w:pPr>
      <w:r>
        <w:rPr>
          <w:b/>
        </w:rPr>
        <w:t xml:space="preserve">Security Intrusion at the Zebra Scientific Alliance </w:t>
      </w:r>
      <w:r>
        <w:rPr>
          <w:i/>
        </w:rPr>
        <w:t>– Romain Wartel</w:t>
      </w:r>
    </w:p>
    <w:p w14:paraId="6FBB4E0C" w14:textId="77777777" w:rsidR="00452263" w:rsidRDefault="00452263"/>
    <w:p w14:paraId="7FAE10CA" w14:textId="77777777" w:rsidR="00452263" w:rsidRDefault="00000000">
      <w:r>
        <w:t xml:space="preserve">The gamified security incident response exercise put 20 to 25 participants to the test in collaborating and solving an attack. </w:t>
      </w:r>
    </w:p>
    <w:p w14:paraId="53C722C6" w14:textId="77777777" w:rsidR="00452263" w:rsidRDefault="00452263">
      <w:pPr>
        <w:rPr>
          <w:b/>
        </w:rPr>
      </w:pPr>
    </w:p>
    <w:p w14:paraId="198DD67B" w14:textId="77777777" w:rsidR="00452263" w:rsidRDefault="00000000">
      <w:pPr>
        <w:rPr>
          <w:sz w:val="28"/>
          <w:szCs w:val="28"/>
        </w:rPr>
      </w:pPr>
      <w:r>
        <w:rPr>
          <w:sz w:val="28"/>
          <w:szCs w:val="28"/>
        </w:rPr>
        <w:t>Day 3 Workshops</w:t>
      </w:r>
    </w:p>
    <w:p w14:paraId="7169EA46" w14:textId="77777777" w:rsidR="00452263" w:rsidRDefault="00000000">
      <w:pPr>
        <w:rPr>
          <w:i/>
        </w:rPr>
      </w:pPr>
      <w:r>
        <w:rPr>
          <w:b/>
        </w:rPr>
        <w:t xml:space="preserve">Deep Machine Learning for Intrusion Detection in Cyber-Physical Critical Infrastructures </w:t>
      </w:r>
      <w:r>
        <w:rPr>
          <w:i/>
        </w:rPr>
        <w:t>– Muhammad Ismail</w:t>
      </w:r>
    </w:p>
    <w:p w14:paraId="074D651C" w14:textId="77777777" w:rsidR="00452263" w:rsidRDefault="00452263"/>
    <w:p w14:paraId="3F2CA961" w14:textId="77777777" w:rsidR="00452263" w:rsidRDefault="00000000">
      <w:r>
        <w:t xml:space="preserve">The workshop covered best practices for </w:t>
      </w:r>
      <w:r>
        <w:rPr>
          <w:color w:val="000000"/>
          <w:shd w:val="clear" w:color="auto" w:fill="FAFAFA"/>
        </w:rPr>
        <w:t xml:space="preserve">developing practical testbeds of cyber-physical critical infrastructures with an example of electric power systems and provided </w:t>
      </w:r>
      <w:r>
        <w:rPr>
          <w:shd w:val="clear" w:color="auto" w:fill="FAFAFA"/>
        </w:rPr>
        <w:t xml:space="preserve">a </w:t>
      </w:r>
      <w:r>
        <w:rPr>
          <w:color w:val="000000"/>
          <w:shd w:val="clear" w:color="auto" w:fill="FAFAFA"/>
        </w:rPr>
        <w:t xml:space="preserve">hands-on approach for developing deep machine learning techniques for intrusion detection. </w:t>
      </w:r>
    </w:p>
    <w:p w14:paraId="2F6ACFA5" w14:textId="77777777" w:rsidR="00452263" w:rsidRDefault="00452263">
      <w:pPr>
        <w:rPr>
          <w:b/>
          <w:highlight w:val="yellow"/>
        </w:rPr>
      </w:pPr>
    </w:p>
    <w:p w14:paraId="2FACCBE0" w14:textId="77777777" w:rsidR="00452263" w:rsidRDefault="00000000">
      <w:pPr>
        <w:rPr>
          <w:i/>
        </w:rPr>
      </w:pPr>
      <w:r>
        <w:rPr>
          <w:b/>
        </w:rPr>
        <w:t xml:space="preserve">Physical Security is Important Um’k </w:t>
      </w:r>
      <w:r>
        <w:rPr>
          <w:i/>
        </w:rPr>
        <w:t>– Adrian Crenshaw, Susan Sons</w:t>
      </w:r>
    </w:p>
    <w:p w14:paraId="13162F89" w14:textId="77777777" w:rsidR="00452263" w:rsidRDefault="00452263"/>
    <w:p w14:paraId="552A6878" w14:textId="77777777" w:rsidR="00452263" w:rsidRDefault="00000000">
      <w:r>
        <w:t xml:space="preserve">Discussion of physical security flaws and how intruders get around them. It’s important to know your environment and monitor it. Policies and procedures must be in place and spread throughout the culture. </w:t>
      </w:r>
    </w:p>
    <w:p w14:paraId="56F6AB4B" w14:textId="77777777" w:rsidR="00452263" w:rsidRDefault="00452263">
      <w:pPr>
        <w:rPr>
          <w:b/>
          <w:highlight w:val="yellow"/>
        </w:rPr>
      </w:pPr>
    </w:p>
    <w:p w14:paraId="50164512" w14:textId="77777777" w:rsidR="00452263" w:rsidRDefault="00000000">
      <w:pPr>
        <w:rPr>
          <w:i/>
        </w:rPr>
      </w:pPr>
      <w:r>
        <w:rPr>
          <w:b/>
        </w:rPr>
        <w:lastRenderedPageBreak/>
        <w:t xml:space="preserve">Regulatory Compliance for Research: DFARS/CMMC, HIPAA, GDPR, NSPM-33 </w:t>
      </w:r>
      <w:r>
        <w:rPr>
          <w:i/>
        </w:rPr>
        <w:t>– Anurag Shankar, Will Drake, Tim Daniel, Scott Russell</w:t>
      </w:r>
    </w:p>
    <w:p w14:paraId="0164A1CE" w14:textId="77777777" w:rsidR="00452263" w:rsidRDefault="00452263"/>
    <w:p w14:paraId="0C9FFC49" w14:textId="77777777" w:rsidR="00452263" w:rsidRDefault="00000000">
      <w:r>
        <w:t>Attendees were introduced to current and upcoming rules and regulations that affect research and strategies to tackle them.</w:t>
      </w:r>
    </w:p>
    <w:p w14:paraId="709E2295" w14:textId="77777777" w:rsidR="00452263" w:rsidRDefault="00452263">
      <w:pPr>
        <w:rPr>
          <w:b/>
          <w:highlight w:val="yellow"/>
        </w:rPr>
      </w:pPr>
    </w:p>
    <w:p w14:paraId="7DA19DF5" w14:textId="77777777" w:rsidR="00452263" w:rsidRDefault="00000000">
      <w:pPr>
        <w:rPr>
          <w:i/>
        </w:rPr>
      </w:pPr>
      <w:r>
        <w:rPr>
          <w:b/>
        </w:rPr>
        <w:t xml:space="preserve">Catch Me if you GPT: Tutorial on Deepfake Texts </w:t>
      </w:r>
      <w:r>
        <w:rPr>
          <w:i/>
        </w:rPr>
        <w:t>– Adaku Uchendu, Thai Le, Dongwon Lee</w:t>
      </w:r>
    </w:p>
    <w:p w14:paraId="3C35B0EC" w14:textId="77777777" w:rsidR="00452263" w:rsidRDefault="00452263"/>
    <w:p w14:paraId="72D11D61" w14:textId="77777777" w:rsidR="00452263" w:rsidRDefault="00000000">
      <w:r>
        <w:t xml:space="preserve">The training delivered a comprehensive tutorial of recent literature on the detection and obfuscation of deepfake text authorships. Hands-on examples and quizzes generated interactive participation. </w:t>
      </w:r>
    </w:p>
    <w:p w14:paraId="5B6115A9" w14:textId="77777777" w:rsidR="00452263" w:rsidRDefault="00452263">
      <w:pPr>
        <w:rPr>
          <w:b/>
          <w:highlight w:val="yellow"/>
        </w:rPr>
      </w:pPr>
    </w:p>
    <w:p w14:paraId="3688E550" w14:textId="77777777" w:rsidR="00452263" w:rsidRDefault="00000000">
      <w:pPr>
        <w:rPr>
          <w:i/>
        </w:rPr>
      </w:pPr>
      <w:r>
        <w:rPr>
          <w:b/>
        </w:rPr>
        <w:t xml:space="preserve">The Trusted CI Framework: Strategies for Getting Started </w:t>
      </w:r>
      <w:r>
        <w:rPr>
          <w:i/>
        </w:rPr>
        <w:t>– Scott Russell, Craig Jackson</w:t>
      </w:r>
    </w:p>
    <w:p w14:paraId="3CD1FDA3" w14:textId="77777777" w:rsidR="00452263" w:rsidRDefault="00452263"/>
    <w:p w14:paraId="5EFC2C4E" w14:textId="77777777" w:rsidR="00452263" w:rsidRDefault="00000000">
      <w:r>
        <w:t xml:space="preserve">The training explored strategies for adopting the Framework, setting effective priorities and timelines, and overcoming obstacles. </w:t>
      </w:r>
    </w:p>
    <w:p w14:paraId="0B3CA13A" w14:textId="77777777" w:rsidR="00452263" w:rsidRDefault="00452263">
      <w:pPr>
        <w:rPr>
          <w:b/>
          <w:highlight w:val="yellow"/>
        </w:rPr>
      </w:pPr>
    </w:p>
    <w:p w14:paraId="3001EF56" w14:textId="77777777" w:rsidR="00452263" w:rsidRDefault="00000000">
      <w:pPr>
        <w:rPr>
          <w:i/>
        </w:rPr>
      </w:pPr>
      <w:r>
        <w:rPr>
          <w:b/>
        </w:rPr>
        <w:t>BOF: Research Security Compliance Collaborations to Support PI-Research</w:t>
      </w:r>
      <w:r>
        <w:rPr>
          <w:i/>
        </w:rPr>
        <w:t>– Laura Elkin, Lauren Schroeder, Maria Bunch</w:t>
      </w:r>
    </w:p>
    <w:p w14:paraId="554771BC" w14:textId="77777777" w:rsidR="00452263" w:rsidRDefault="00452263"/>
    <w:p w14:paraId="30E31BAE" w14:textId="77777777" w:rsidR="00452263" w:rsidRDefault="00000000">
      <w:pPr>
        <w:rPr>
          <w:highlight w:val="yellow"/>
        </w:rPr>
      </w:pPr>
      <w:r>
        <w:t xml:space="preserve">The University of Cincinnati and Texas A&amp;M shared processes that were helpful in reducing the burden on research principal investigators (PIs). The discussion generated ideas for PIs and their support teams to take back to their institutions. </w:t>
      </w:r>
    </w:p>
    <w:p w14:paraId="13A9A8A6" w14:textId="77777777" w:rsidR="00452263" w:rsidRDefault="00452263">
      <w:pPr>
        <w:rPr>
          <w:b/>
          <w:highlight w:val="yellow"/>
        </w:rPr>
      </w:pPr>
    </w:p>
    <w:p w14:paraId="6EB791E3" w14:textId="77777777" w:rsidR="00452263" w:rsidRDefault="00000000">
      <w:pPr>
        <w:rPr>
          <w:i/>
        </w:rPr>
      </w:pPr>
      <w:r>
        <w:rPr>
          <w:b/>
        </w:rPr>
        <w:t xml:space="preserve">BoF: NICE Workforce Framework Adoption: Cybersecurity Teaching Innovations </w:t>
      </w:r>
      <w:r>
        <w:rPr>
          <w:i/>
        </w:rPr>
        <w:t>– Lori Sussman</w:t>
      </w:r>
    </w:p>
    <w:p w14:paraId="1364AA67" w14:textId="77777777" w:rsidR="00452263" w:rsidRDefault="00452263"/>
    <w:p w14:paraId="17E9EB7D" w14:textId="77777777" w:rsidR="00452263" w:rsidRDefault="00000000">
      <w:r>
        <w:t xml:space="preserve">Discussion on the University of Southern Maine’s Cybersecurity Ambassador Program that provides opportunities for students to use cybersecurity knowledge and skills to raise cyber safety awareness in the community. </w:t>
      </w:r>
    </w:p>
    <w:p w14:paraId="03FBEB7D" w14:textId="77777777" w:rsidR="00452263" w:rsidRDefault="00452263">
      <w:pPr>
        <w:rPr>
          <w:b/>
        </w:rPr>
      </w:pPr>
      <w:bookmarkStart w:id="6" w:name="_heading=h.tyjcwt" w:colFirst="0" w:colLast="0"/>
      <w:bookmarkEnd w:id="6"/>
    </w:p>
    <w:p w14:paraId="7285BC0D" w14:textId="77777777" w:rsidR="00452263" w:rsidRDefault="00000000">
      <w:pPr>
        <w:rPr>
          <w:sz w:val="28"/>
          <w:szCs w:val="28"/>
        </w:rPr>
      </w:pPr>
      <w:r>
        <w:rPr>
          <w:sz w:val="28"/>
          <w:szCs w:val="28"/>
        </w:rPr>
        <w:t>Day 4 Workshops</w:t>
      </w:r>
    </w:p>
    <w:p w14:paraId="0F8C2DEB" w14:textId="77777777" w:rsidR="00452263" w:rsidRDefault="00452263">
      <w:pPr>
        <w:rPr>
          <w:b/>
          <w:highlight w:val="yellow"/>
        </w:rPr>
      </w:pPr>
    </w:p>
    <w:p w14:paraId="0FCA5921" w14:textId="77777777" w:rsidR="00452263" w:rsidRDefault="00000000">
      <w:pPr>
        <w:rPr>
          <w:i/>
        </w:rPr>
      </w:pPr>
      <w:r>
        <w:rPr>
          <w:b/>
        </w:rPr>
        <w:t xml:space="preserve">How We Failed to Handle a Triple-Combo Attack Against the R&amp;E HPC Community Worldwide…In the Middle of a Pandemic </w:t>
      </w:r>
      <w:r>
        <w:rPr>
          <w:i/>
        </w:rPr>
        <w:t>– Romain Wartell</w:t>
      </w:r>
    </w:p>
    <w:p w14:paraId="60CA08C6" w14:textId="77777777" w:rsidR="00452263" w:rsidRDefault="00452263"/>
    <w:p w14:paraId="41BF8034" w14:textId="77777777" w:rsidR="00452263" w:rsidRDefault="00000000">
      <w:r>
        <w:t xml:space="preserve">The workshop focused on mistakes and lessons learned during global attacks on the R&amp;E HPC community during the pandemic. Explicit and pragmatic recommendations were shared on how to handle such large-scale intrusions more effectively in the future. </w:t>
      </w:r>
    </w:p>
    <w:p w14:paraId="6AA6106C" w14:textId="77777777" w:rsidR="00452263" w:rsidRDefault="00452263">
      <w:pPr>
        <w:rPr>
          <w:b/>
        </w:rPr>
      </w:pPr>
    </w:p>
    <w:p w14:paraId="7FD0EEA6" w14:textId="77777777" w:rsidR="00452263" w:rsidRDefault="00000000">
      <w:pPr>
        <w:rPr>
          <w:i/>
        </w:rPr>
      </w:pPr>
      <w:r>
        <w:rPr>
          <w:b/>
        </w:rPr>
        <w:t xml:space="preserve">Monero Mining, with Love, From Space </w:t>
      </w:r>
      <w:r>
        <w:rPr>
          <w:i/>
        </w:rPr>
        <w:t>– Romain Wartell</w:t>
      </w:r>
    </w:p>
    <w:p w14:paraId="0D605A55" w14:textId="77777777" w:rsidR="00452263" w:rsidRDefault="00452263"/>
    <w:p w14:paraId="44762474" w14:textId="77777777" w:rsidR="00452263" w:rsidRDefault="00000000">
      <w:r>
        <w:lastRenderedPageBreak/>
        <w:t>The workshop covered how malicious attacks on the International Space Station were detected, how the malicious activity was traced back to a privileged insider, and the following administrative and technical challenges that followed.</w:t>
      </w:r>
    </w:p>
    <w:p w14:paraId="03614B1D" w14:textId="77777777" w:rsidR="00452263" w:rsidRDefault="00452263">
      <w:pPr>
        <w:rPr>
          <w:b/>
          <w:highlight w:val="yellow"/>
        </w:rPr>
      </w:pPr>
    </w:p>
    <w:p w14:paraId="468B4A43" w14:textId="77777777" w:rsidR="00452263" w:rsidRDefault="00000000">
      <w:pPr>
        <w:rPr>
          <w:i/>
        </w:rPr>
      </w:pPr>
      <w:r>
        <w:rPr>
          <w:b/>
        </w:rPr>
        <w:t xml:space="preserve">Security Log Analysis </w:t>
      </w:r>
      <w:r>
        <w:rPr>
          <w:i/>
        </w:rPr>
        <w:t>– Mark Krenz, Ishan Abhinit</w:t>
      </w:r>
    </w:p>
    <w:p w14:paraId="68ACC50E" w14:textId="77777777" w:rsidR="00452263" w:rsidRDefault="00452263"/>
    <w:p w14:paraId="47108653" w14:textId="77777777" w:rsidR="00452263" w:rsidRDefault="00000000">
      <w:r>
        <w:t>The workshop walked participants through the security log analysis lifecycle, providing considerations for centralized log collection and log management tools, phases of compromise, and examples from real attacks.</w:t>
      </w:r>
    </w:p>
    <w:p w14:paraId="5FFDE8A1" w14:textId="77777777" w:rsidR="00452263" w:rsidRDefault="00452263">
      <w:pPr>
        <w:rPr>
          <w:b/>
          <w:highlight w:val="yellow"/>
        </w:rPr>
      </w:pPr>
    </w:p>
    <w:p w14:paraId="2AD25775" w14:textId="77777777" w:rsidR="00452263" w:rsidRDefault="00000000">
      <w:pPr>
        <w:rPr>
          <w:i/>
        </w:rPr>
      </w:pPr>
      <w:r>
        <w:rPr>
          <w:b/>
        </w:rPr>
        <w:t xml:space="preserve">pDNSSOC: Correlating DNS logs with Threat Intel from MISP as a Poor Man’s SOC </w:t>
      </w:r>
      <w:r>
        <w:rPr>
          <w:i/>
        </w:rPr>
        <w:t>– Romain Wartell, Pau Cutrina Vilalta, Christos Arvantitis</w:t>
      </w:r>
    </w:p>
    <w:p w14:paraId="6271FDB7" w14:textId="77777777" w:rsidR="00452263" w:rsidRDefault="00452263"/>
    <w:p w14:paraId="4A1F49FE" w14:textId="77777777" w:rsidR="00452263" w:rsidRDefault="00000000">
      <w:r>
        <w:t>In the R&amp;E sector, defending as a global community is a crucial strategy. This involves producing and sharing relevant threat intelligence across the entire sector. pDNSSOC provides a turn-key solution to both detect and respond to security incidents.</w:t>
      </w:r>
    </w:p>
    <w:p w14:paraId="2D66806C" w14:textId="77777777" w:rsidR="00452263" w:rsidRDefault="00452263"/>
    <w:p w14:paraId="50597F55" w14:textId="77777777" w:rsidR="00452263" w:rsidRDefault="00000000">
      <w:pPr>
        <w:pStyle w:val="Heading1"/>
        <w:keepNext w:val="0"/>
        <w:keepLines w:val="0"/>
        <w:widowControl w:val="0"/>
        <w:spacing w:before="0"/>
      </w:pPr>
      <w:bookmarkStart w:id="7" w:name="_heading=h.4d34og8" w:colFirst="0" w:colLast="0"/>
      <w:bookmarkEnd w:id="7"/>
      <w:r>
        <w:t>3 Common Themes and Challenges</w:t>
      </w:r>
    </w:p>
    <w:p w14:paraId="1476C064" w14:textId="77777777" w:rsidR="00452263" w:rsidRDefault="00000000">
      <w:r>
        <w:t xml:space="preserve">The benefits and threats of AI to cybersecurity, managing cybersecurity risks, and Trusted CI Framework adoption were common themes during the Summit. The annual Summit serves as a supportive and collaborative community for NSF-affiliated researchers, cybersecurity professionals, and educators. When the community comes together for the Summit, they collectively learn from each other. The Summit offers practical solutions and helpful discussions for meeting challenges common to the higher education cybersecurity environment. Common themes during the 2023 Summit included: </w:t>
      </w:r>
    </w:p>
    <w:p w14:paraId="2ABF6E02" w14:textId="77777777" w:rsidR="00452263" w:rsidRDefault="00452263"/>
    <w:p w14:paraId="0CEC069D" w14:textId="77777777" w:rsidR="00452263" w:rsidRDefault="00000000">
      <w:pPr>
        <w:numPr>
          <w:ilvl w:val="0"/>
          <w:numId w:val="7"/>
        </w:numPr>
      </w:pPr>
      <w:r>
        <w:t>How AI can help and hurt cybersecurity measures</w:t>
      </w:r>
    </w:p>
    <w:p w14:paraId="55C67E3D" w14:textId="77777777" w:rsidR="00452263" w:rsidRDefault="00000000">
      <w:pPr>
        <w:numPr>
          <w:ilvl w:val="0"/>
          <w:numId w:val="7"/>
        </w:numPr>
      </w:pPr>
      <w:r>
        <w:t>How to manage cybersecurity and ransomware risks</w:t>
      </w:r>
    </w:p>
    <w:p w14:paraId="3AE5D5C2" w14:textId="77777777" w:rsidR="00452263" w:rsidRDefault="00000000">
      <w:pPr>
        <w:numPr>
          <w:ilvl w:val="0"/>
          <w:numId w:val="7"/>
        </w:numPr>
      </w:pPr>
      <w:r>
        <w:t>How to adopt the Trusted CI Framework</w:t>
      </w:r>
    </w:p>
    <w:p w14:paraId="1E464706" w14:textId="77777777" w:rsidR="00452263" w:rsidRDefault="00000000">
      <w:pPr>
        <w:numPr>
          <w:ilvl w:val="0"/>
          <w:numId w:val="7"/>
        </w:numPr>
      </w:pPr>
      <w:r>
        <w:t>How to build cybersecurity into design and procurement</w:t>
      </w:r>
    </w:p>
    <w:p w14:paraId="091F78F7" w14:textId="77777777" w:rsidR="00452263" w:rsidRDefault="00000000">
      <w:pPr>
        <w:numPr>
          <w:ilvl w:val="0"/>
          <w:numId w:val="7"/>
        </w:numPr>
      </w:pPr>
      <w:r>
        <w:t xml:space="preserve">How to improve identity and access management </w:t>
      </w:r>
    </w:p>
    <w:p w14:paraId="17704FA9" w14:textId="77777777" w:rsidR="00452263" w:rsidRDefault="00000000">
      <w:pPr>
        <w:numPr>
          <w:ilvl w:val="0"/>
          <w:numId w:val="7"/>
        </w:numPr>
      </w:pPr>
      <w:r>
        <w:t>How to address compliance challenges</w:t>
      </w:r>
    </w:p>
    <w:p w14:paraId="4AACB526" w14:textId="77777777" w:rsidR="00452263" w:rsidRDefault="00452263"/>
    <w:p w14:paraId="5EAE59D4" w14:textId="77777777" w:rsidR="00452263" w:rsidRDefault="00000000">
      <w:pPr>
        <w:pStyle w:val="Heading1"/>
        <w:spacing w:before="0"/>
      </w:pPr>
      <w:bookmarkStart w:id="8" w:name="_heading=h.2s8eyo1" w:colFirst="0" w:colLast="0"/>
      <w:bookmarkEnd w:id="8"/>
      <w:r>
        <w:t>4 Summit Management and Planning</w:t>
      </w:r>
    </w:p>
    <w:p w14:paraId="61B910DA" w14:textId="77777777" w:rsidR="00452263" w:rsidRDefault="00000000">
      <w:r>
        <w:t>The 2023 Summit was organized and hosted by Trusted CI, the NSF Cybersecurity Center of Excellence. Diana Cimmer, project management specialist, provided overall leadership for organizing the Summit. The Organizing Committee included Jim Basney, Leslee Bohland, Jeannette Dopheide, Sean Peisert, Jason Salinas, and Kelli Shute.</w:t>
      </w:r>
    </w:p>
    <w:p w14:paraId="13C8582F" w14:textId="77777777" w:rsidR="00452263" w:rsidRDefault="00452263"/>
    <w:p w14:paraId="07EBC683" w14:textId="77777777" w:rsidR="00452263" w:rsidRDefault="00000000">
      <w:r>
        <w:t xml:space="preserve">A Program Committee (PC) comprised key leaders from NSF CI projects and the broader community. The PC was charged with five core tasks for 2023: (a) setting Summit goals and </w:t>
      </w:r>
      <w:r>
        <w:lastRenderedPageBreak/>
        <w:t>establishing a Summit theme; (b) setting the specific agenda and inviting speakers; (c) selecting white papers and training for presentation at the Summit; (d) extending invitations to expert presenters; and (e) laying the framework for successful post-Summit evaluation and community support. Jim Marsteller served as chair of the PC, a role he held in prior Summits. The PC held 11 meetings by Zoom beginning March 24, 2023 and ending July 14, 2023. It conferred electronically prior to and following this time period.</w:t>
      </w:r>
    </w:p>
    <w:p w14:paraId="7B2B5558" w14:textId="77777777" w:rsidR="00452263" w:rsidRDefault="00452263"/>
    <w:p w14:paraId="4876154B" w14:textId="77777777" w:rsidR="00452263" w:rsidRDefault="00000000">
      <w:pPr>
        <w:widowControl w:val="0"/>
        <w:spacing w:after="200"/>
      </w:pPr>
      <w:r>
        <w:t>The 2023 PC members were:</w:t>
      </w:r>
    </w:p>
    <w:p w14:paraId="751BAFB1" w14:textId="77777777" w:rsidR="00452263" w:rsidRDefault="00000000">
      <w:pPr>
        <w:widowControl w:val="0"/>
        <w:numPr>
          <w:ilvl w:val="0"/>
          <w:numId w:val="12"/>
        </w:numPr>
        <w:rPr>
          <w:rFonts w:ascii="Calibri" w:eastAsia="Calibri" w:hAnsi="Calibri" w:cs="Calibri"/>
        </w:rPr>
      </w:pPr>
      <w:r>
        <w:rPr>
          <w:b/>
        </w:rPr>
        <w:t xml:space="preserve">James Marsteller (Chair) - </w:t>
      </w:r>
      <w:r>
        <w:t>Trusted CI</w:t>
      </w:r>
    </w:p>
    <w:p w14:paraId="42300426" w14:textId="77777777" w:rsidR="00452263" w:rsidRDefault="00000000">
      <w:pPr>
        <w:widowControl w:val="0"/>
        <w:numPr>
          <w:ilvl w:val="0"/>
          <w:numId w:val="12"/>
        </w:numPr>
        <w:rPr>
          <w:b/>
        </w:rPr>
      </w:pPr>
      <w:r>
        <w:rPr>
          <w:b/>
        </w:rPr>
        <w:t xml:space="preserve">Fatema Bannat Wala - </w:t>
      </w:r>
      <w:r>
        <w:t>security engineer, ESnet</w:t>
      </w:r>
    </w:p>
    <w:p w14:paraId="471C008B" w14:textId="77777777" w:rsidR="00452263" w:rsidRDefault="00000000">
      <w:pPr>
        <w:numPr>
          <w:ilvl w:val="0"/>
          <w:numId w:val="12"/>
        </w:numPr>
        <w:rPr>
          <w:b/>
        </w:rPr>
      </w:pPr>
      <w:r>
        <w:rPr>
          <w:b/>
        </w:rPr>
        <w:t xml:space="preserve">Damian Clarke - </w:t>
      </w:r>
      <w:r>
        <w:t>vice president, Technology Services, Alabama State University</w:t>
      </w:r>
    </w:p>
    <w:p w14:paraId="184DAD10" w14:textId="77777777" w:rsidR="00452263" w:rsidRDefault="00000000">
      <w:pPr>
        <w:widowControl w:val="0"/>
        <w:numPr>
          <w:ilvl w:val="0"/>
          <w:numId w:val="12"/>
        </w:numPr>
        <w:rPr>
          <w:rFonts w:ascii="Calibri" w:eastAsia="Calibri" w:hAnsi="Calibri" w:cs="Calibri"/>
        </w:rPr>
      </w:pPr>
      <w:r>
        <w:rPr>
          <w:b/>
        </w:rPr>
        <w:t>Chris Morrison</w:t>
      </w:r>
      <w:r>
        <w:t xml:space="preserve"> - head of Information Technology Operations, NSF’s NOIRLab</w:t>
      </w:r>
    </w:p>
    <w:p w14:paraId="76F50D1C" w14:textId="77777777" w:rsidR="00452263" w:rsidRDefault="00000000">
      <w:pPr>
        <w:numPr>
          <w:ilvl w:val="0"/>
          <w:numId w:val="12"/>
        </w:numPr>
      </w:pPr>
      <w:r>
        <w:rPr>
          <w:b/>
        </w:rPr>
        <w:t xml:space="preserve">Anita Nikolich </w:t>
      </w:r>
      <w:r>
        <w:t>- director of Research and Technology Innovation and research scientist, University of Illinois Urbana-Champaign</w:t>
      </w:r>
    </w:p>
    <w:p w14:paraId="3204E442" w14:textId="77777777" w:rsidR="00452263" w:rsidRDefault="00000000">
      <w:pPr>
        <w:numPr>
          <w:ilvl w:val="0"/>
          <w:numId w:val="12"/>
        </w:numPr>
      </w:pPr>
      <w:r>
        <w:rPr>
          <w:b/>
        </w:rPr>
        <w:t xml:space="preserve">Sean Peisert </w:t>
      </w:r>
      <w:r>
        <w:t xml:space="preserve">- senior scientist, Lawrence Berkeley National Laboratory </w:t>
      </w:r>
    </w:p>
    <w:p w14:paraId="00B57FD6" w14:textId="77777777" w:rsidR="00452263" w:rsidRDefault="00000000">
      <w:pPr>
        <w:numPr>
          <w:ilvl w:val="0"/>
          <w:numId w:val="12"/>
        </w:numPr>
      </w:pPr>
      <w:r>
        <w:rPr>
          <w:b/>
        </w:rPr>
        <w:t xml:space="preserve">Victor Piotrowski </w:t>
      </w:r>
      <w:r>
        <w:t>- lead program director, National Science Foundation</w:t>
      </w:r>
    </w:p>
    <w:p w14:paraId="4DF5EFA3" w14:textId="77777777" w:rsidR="00452263" w:rsidRDefault="00000000">
      <w:pPr>
        <w:numPr>
          <w:ilvl w:val="0"/>
          <w:numId w:val="12"/>
        </w:numPr>
      </w:pPr>
      <w:r>
        <w:rPr>
          <w:b/>
        </w:rPr>
        <w:t xml:space="preserve">Rick Wagner </w:t>
      </w:r>
      <w:r>
        <w:t>- chief technology officer, University of California San Diego</w:t>
      </w:r>
      <w:r>
        <w:rPr>
          <w:b/>
        </w:rPr>
        <w:t xml:space="preserve"> </w:t>
      </w:r>
    </w:p>
    <w:p w14:paraId="6EF71136" w14:textId="77777777" w:rsidR="00452263" w:rsidRDefault="00452263"/>
    <w:p w14:paraId="175C377C" w14:textId="77777777" w:rsidR="00452263" w:rsidRDefault="00000000">
      <w:r>
        <w:t>The PC’s 2023 CFP</w:t>
      </w:r>
      <w:r>
        <w:rPr>
          <w:i/>
        </w:rPr>
        <w:t xml:space="preserve"> </w:t>
      </w:r>
      <w:r>
        <w:t xml:space="preserve">maintained the ongoing Summit mission to provide a format for increasing the NSF community’s understanding of cybersecurity strategies that strengthen trustworthy science: what data, processes, and systems are crucial to the scientific mission, what risks they face, and how to protect them. As in prior years, the CFP requested brief white papers that focused on NSF Major Facilities’ unmet cybersecurity challenges, lessons learned, and/or significant successes. Training and workshop proposals were requested with suggested topics of cybersecurity planning and programs, risk assessment and management, regulatory compliance, identity and access management, data management and provenance, network security and monitoring, secure coding and software assurance, physical security in the context of information security, and information security of scientific and emerging technologies. Please see </w:t>
      </w:r>
      <w:r>
        <w:rPr>
          <w:i/>
        </w:rPr>
        <w:t>Appendix A</w:t>
      </w:r>
      <w:r>
        <w:t xml:space="preserve"> for the Summit agenda.</w:t>
      </w:r>
    </w:p>
    <w:p w14:paraId="47C9550E" w14:textId="77777777" w:rsidR="00452263" w:rsidRDefault="00452263"/>
    <w:p w14:paraId="11D0DF18" w14:textId="77777777" w:rsidR="00452263" w:rsidRDefault="00000000">
      <w:pPr>
        <w:pStyle w:val="Heading1"/>
        <w:spacing w:before="0"/>
      </w:pPr>
      <w:bookmarkStart w:id="9" w:name="_heading=h.17dp8vu" w:colFirst="0" w:colLast="0"/>
      <w:bookmarkEnd w:id="9"/>
      <w:r>
        <w:t>5 Summit Attendee Demographics</w:t>
      </w:r>
    </w:p>
    <w:p w14:paraId="150B4981" w14:textId="77777777" w:rsidR="00452263" w:rsidRDefault="00000000">
      <w:pPr>
        <w:pBdr>
          <w:top w:val="nil"/>
          <w:left w:val="nil"/>
          <w:bottom w:val="nil"/>
          <w:right w:val="nil"/>
          <w:between w:val="nil"/>
        </w:pBdr>
      </w:pPr>
      <w:r>
        <w:t xml:space="preserve">The count of individuals who registered for the 2023 Summit was 321 including 22 students, 13 from the local university and nine who attended on scholarships. The Summit was open to all interested individuals with connections to the NSF-sponsored research, cybersecurity, and/or CI communities and NSF officials. </w:t>
      </w:r>
    </w:p>
    <w:p w14:paraId="6D0F8CAA" w14:textId="77777777" w:rsidR="00452263" w:rsidRDefault="00452263">
      <w:pPr>
        <w:pBdr>
          <w:top w:val="nil"/>
          <w:left w:val="nil"/>
          <w:bottom w:val="nil"/>
          <w:right w:val="nil"/>
          <w:between w:val="nil"/>
        </w:pBdr>
      </w:pPr>
    </w:p>
    <w:p w14:paraId="08943572" w14:textId="77777777" w:rsidR="00452263" w:rsidRDefault="00000000">
      <w:pPr>
        <w:pBdr>
          <w:top w:val="nil"/>
          <w:left w:val="nil"/>
          <w:bottom w:val="nil"/>
          <w:right w:val="nil"/>
          <w:between w:val="nil"/>
        </w:pBdr>
      </w:pPr>
      <w:r>
        <w:t xml:space="preserve">The Summit had representation from four countries, same as the 2022 Summit. The number of student attendees decreased from 17 in 2022 to nine this year. Please see </w:t>
      </w:r>
      <w:r>
        <w:rPr>
          <w:i/>
        </w:rPr>
        <w:t>Appendix C</w:t>
      </w:r>
      <w:r>
        <w:t xml:space="preserve"> for information about the 2023 Summit student attendees.</w:t>
      </w:r>
    </w:p>
    <w:p w14:paraId="38D3083E" w14:textId="77777777" w:rsidR="00452263" w:rsidRDefault="00452263"/>
    <w:p w14:paraId="12F00459" w14:textId="77777777" w:rsidR="00452263" w:rsidRDefault="00000000">
      <w:r>
        <w:t xml:space="preserve">The NSF Cybersecurity Summit aims to foster and provide a welcoming environment of mutual respect for all people. The organizers recognize that diverse participation is both a socially </w:t>
      </w:r>
      <w:r>
        <w:lastRenderedPageBreak/>
        <w:t>relevant outcome for NSF and a particular challenge in the cybersecurity community in general. To gather ongoing baseline data related to this diversity effort, attendees had the option to provide their ethnicity/race and gender/sex. The aggregated voluntary responses to those items follow in Tables 1 and 2.</w:t>
      </w:r>
    </w:p>
    <w:p w14:paraId="1CE38B4C" w14:textId="77777777" w:rsidR="00452263" w:rsidRDefault="00452263"/>
    <w:p w14:paraId="6063A897" w14:textId="77777777" w:rsidR="00452263" w:rsidRDefault="00000000">
      <w:pPr>
        <w:widowControl w:val="0"/>
        <w:jc w:val="center"/>
      </w:pPr>
      <w:r>
        <w:rPr>
          <w:b/>
          <w:sz w:val="24"/>
          <w:szCs w:val="24"/>
        </w:rPr>
        <w:t>Table 1. Attendee self-reported ethnicity.</w:t>
      </w:r>
    </w:p>
    <w:tbl>
      <w:tblPr>
        <w:tblStyle w:val="a"/>
        <w:tblW w:w="9390" w:type="dxa"/>
        <w:tblInd w:w="-4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580"/>
        <w:gridCol w:w="1305"/>
        <w:gridCol w:w="1095"/>
        <w:gridCol w:w="1080"/>
        <w:gridCol w:w="1080"/>
        <w:gridCol w:w="1125"/>
        <w:gridCol w:w="1125"/>
      </w:tblGrid>
      <w:tr w:rsidR="00452263" w14:paraId="732F10BA" w14:textId="77777777">
        <w:tc>
          <w:tcPr>
            <w:tcW w:w="2580" w:type="dxa"/>
            <w:tcBorders>
              <w:top w:val="single" w:sz="6" w:space="0" w:color="000000"/>
              <w:left w:val="single" w:sz="6" w:space="0" w:color="000000"/>
              <w:bottom w:val="single" w:sz="12" w:space="0" w:color="000000"/>
              <w:right w:val="single" w:sz="6" w:space="0" w:color="000000"/>
            </w:tcBorders>
            <w:tcMar>
              <w:top w:w="40" w:type="dxa"/>
              <w:left w:w="40" w:type="dxa"/>
              <w:bottom w:w="40" w:type="dxa"/>
              <w:right w:w="40" w:type="dxa"/>
            </w:tcMar>
            <w:vAlign w:val="bottom"/>
          </w:tcPr>
          <w:p w14:paraId="6A479BB8" w14:textId="77777777" w:rsidR="00452263" w:rsidRDefault="00000000">
            <w:pPr>
              <w:widowControl w:val="0"/>
              <w:jc w:val="center"/>
              <w:rPr>
                <w:b/>
                <w:sz w:val="20"/>
                <w:szCs w:val="20"/>
              </w:rPr>
            </w:pPr>
            <w:r>
              <w:rPr>
                <w:b/>
                <w:sz w:val="20"/>
                <w:szCs w:val="20"/>
              </w:rPr>
              <w:t>Ethnicity/Race</w:t>
            </w:r>
          </w:p>
        </w:tc>
        <w:tc>
          <w:tcPr>
            <w:tcW w:w="1305" w:type="dxa"/>
            <w:tcBorders>
              <w:top w:val="single" w:sz="6" w:space="0" w:color="000000"/>
              <w:left w:val="single" w:sz="6" w:space="0" w:color="000000"/>
              <w:bottom w:val="single" w:sz="12" w:space="0" w:color="000000"/>
              <w:right w:val="single" w:sz="6" w:space="0" w:color="000000"/>
            </w:tcBorders>
            <w:tcMar>
              <w:top w:w="40" w:type="dxa"/>
              <w:left w:w="40" w:type="dxa"/>
              <w:bottom w:w="40" w:type="dxa"/>
              <w:right w:w="40" w:type="dxa"/>
            </w:tcMar>
          </w:tcPr>
          <w:p w14:paraId="582DCD24" w14:textId="77777777" w:rsidR="00452263" w:rsidRDefault="00000000">
            <w:pPr>
              <w:widowControl w:val="0"/>
              <w:jc w:val="center"/>
              <w:rPr>
                <w:b/>
                <w:sz w:val="20"/>
                <w:szCs w:val="20"/>
              </w:rPr>
            </w:pPr>
            <w:r>
              <w:rPr>
                <w:b/>
                <w:sz w:val="20"/>
                <w:szCs w:val="20"/>
              </w:rPr>
              <w:t>2023</w:t>
            </w:r>
          </w:p>
        </w:tc>
        <w:tc>
          <w:tcPr>
            <w:tcW w:w="1095" w:type="dxa"/>
            <w:tcBorders>
              <w:top w:val="single" w:sz="6" w:space="0" w:color="000000"/>
              <w:left w:val="single" w:sz="6" w:space="0" w:color="000000"/>
              <w:bottom w:val="single" w:sz="12" w:space="0" w:color="000000"/>
              <w:right w:val="single" w:sz="6" w:space="0" w:color="000000"/>
            </w:tcBorders>
            <w:tcMar>
              <w:top w:w="40" w:type="dxa"/>
              <w:left w:w="40" w:type="dxa"/>
              <w:bottom w:w="40" w:type="dxa"/>
              <w:right w:w="40" w:type="dxa"/>
            </w:tcMar>
          </w:tcPr>
          <w:p w14:paraId="7023BC1C" w14:textId="77777777" w:rsidR="00452263" w:rsidRDefault="00000000">
            <w:pPr>
              <w:widowControl w:val="0"/>
              <w:jc w:val="center"/>
              <w:rPr>
                <w:b/>
                <w:sz w:val="20"/>
                <w:szCs w:val="20"/>
              </w:rPr>
            </w:pPr>
            <w:r>
              <w:rPr>
                <w:b/>
                <w:sz w:val="20"/>
                <w:szCs w:val="20"/>
              </w:rPr>
              <w:t>2022</w:t>
            </w:r>
          </w:p>
        </w:tc>
        <w:tc>
          <w:tcPr>
            <w:tcW w:w="1080" w:type="dxa"/>
            <w:tcBorders>
              <w:top w:val="single" w:sz="6" w:space="0" w:color="000000"/>
              <w:left w:val="single" w:sz="6" w:space="0" w:color="000000"/>
              <w:bottom w:val="single" w:sz="12" w:space="0" w:color="000000"/>
              <w:right w:val="single" w:sz="6" w:space="0" w:color="000000"/>
            </w:tcBorders>
            <w:tcMar>
              <w:top w:w="40" w:type="dxa"/>
              <w:left w:w="40" w:type="dxa"/>
              <w:bottom w:w="40" w:type="dxa"/>
              <w:right w:w="40" w:type="dxa"/>
            </w:tcMar>
          </w:tcPr>
          <w:p w14:paraId="25F47CCD" w14:textId="77777777" w:rsidR="00452263" w:rsidRDefault="00000000">
            <w:pPr>
              <w:widowControl w:val="0"/>
              <w:jc w:val="center"/>
              <w:rPr>
                <w:b/>
                <w:sz w:val="20"/>
                <w:szCs w:val="20"/>
              </w:rPr>
            </w:pPr>
            <w:r>
              <w:rPr>
                <w:b/>
                <w:sz w:val="20"/>
                <w:szCs w:val="20"/>
              </w:rPr>
              <w:t>2021</w:t>
            </w:r>
          </w:p>
        </w:tc>
        <w:tc>
          <w:tcPr>
            <w:tcW w:w="1080" w:type="dxa"/>
            <w:tcBorders>
              <w:top w:val="single" w:sz="6" w:space="0" w:color="000000"/>
              <w:left w:val="single" w:sz="6" w:space="0" w:color="000000"/>
              <w:bottom w:val="single" w:sz="12" w:space="0" w:color="000000"/>
              <w:right w:val="single" w:sz="6" w:space="0" w:color="000000"/>
            </w:tcBorders>
            <w:tcMar>
              <w:top w:w="40" w:type="dxa"/>
              <w:left w:w="40" w:type="dxa"/>
              <w:bottom w:w="40" w:type="dxa"/>
              <w:right w:w="40" w:type="dxa"/>
            </w:tcMar>
          </w:tcPr>
          <w:p w14:paraId="2F649D6A" w14:textId="77777777" w:rsidR="00452263" w:rsidRDefault="00000000">
            <w:pPr>
              <w:widowControl w:val="0"/>
              <w:jc w:val="center"/>
              <w:rPr>
                <w:b/>
                <w:sz w:val="20"/>
                <w:szCs w:val="20"/>
              </w:rPr>
            </w:pPr>
            <w:r>
              <w:rPr>
                <w:b/>
                <w:sz w:val="20"/>
                <w:szCs w:val="20"/>
              </w:rPr>
              <w:t>2020</w:t>
            </w:r>
          </w:p>
        </w:tc>
        <w:tc>
          <w:tcPr>
            <w:tcW w:w="1125" w:type="dxa"/>
            <w:tcBorders>
              <w:top w:val="single" w:sz="6" w:space="0" w:color="000000"/>
              <w:left w:val="single" w:sz="6" w:space="0" w:color="000000"/>
              <w:bottom w:val="single" w:sz="12" w:space="0" w:color="000000"/>
              <w:right w:val="single" w:sz="6" w:space="0" w:color="000000"/>
            </w:tcBorders>
            <w:tcMar>
              <w:top w:w="40" w:type="dxa"/>
              <w:left w:w="40" w:type="dxa"/>
              <w:bottom w:w="40" w:type="dxa"/>
              <w:right w:w="40" w:type="dxa"/>
            </w:tcMar>
            <w:vAlign w:val="bottom"/>
          </w:tcPr>
          <w:p w14:paraId="41F7B649" w14:textId="77777777" w:rsidR="00452263" w:rsidRDefault="00000000">
            <w:pPr>
              <w:widowControl w:val="0"/>
              <w:jc w:val="center"/>
              <w:rPr>
                <w:b/>
                <w:sz w:val="20"/>
                <w:szCs w:val="20"/>
              </w:rPr>
            </w:pPr>
            <w:r>
              <w:rPr>
                <w:b/>
                <w:sz w:val="20"/>
                <w:szCs w:val="20"/>
              </w:rPr>
              <w:t>2019</w:t>
            </w:r>
          </w:p>
        </w:tc>
        <w:tc>
          <w:tcPr>
            <w:tcW w:w="1125" w:type="dxa"/>
            <w:tcBorders>
              <w:top w:val="single" w:sz="6" w:space="0" w:color="000000"/>
              <w:left w:val="single" w:sz="6" w:space="0" w:color="000000"/>
              <w:bottom w:val="single" w:sz="12" w:space="0" w:color="000000"/>
              <w:right w:val="single" w:sz="6" w:space="0" w:color="000000"/>
            </w:tcBorders>
            <w:tcMar>
              <w:top w:w="40" w:type="dxa"/>
              <w:left w:w="40" w:type="dxa"/>
              <w:bottom w:w="40" w:type="dxa"/>
              <w:right w:w="40" w:type="dxa"/>
            </w:tcMar>
            <w:vAlign w:val="bottom"/>
          </w:tcPr>
          <w:p w14:paraId="5718F2FF" w14:textId="77777777" w:rsidR="00452263" w:rsidRDefault="00000000">
            <w:pPr>
              <w:widowControl w:val="0"/>
              <w:jc w:val="center"/>
              <w:rPr>
                <w:b/>
                <w:sz w:val="20"/>
                <w:szCs w:val="20"/>
              </w:rPr>
            </w:pPr>
            <w:r>
              <w:rPr>
                <w:b/>
                <w:sz w:val="20"/>
                <w:szCs w:val="20"/>
              </w:rPr>
              <w:t>2018</w:t>
            </w:r>
          </w:p>
        </w:tc>
      </w:tr>
      <w:tr w:rsidR="00452263" w14:paraId="6398D82A" w14:textId="77777777">
        <w:tc>
          <w:tcPr>
            <w:tcW w:w="2580" w:type="dxa"/>
            <w:tcBorders>
              <w:top w:val="single" w:sz="12"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6FA1A594" w14:textId="77777777" w:rsidR="00452263" w:rsidRDefault="00000000">
            <w:pPr>
              <w:widowControl w:val="0"/>
              <w:jc w:val="center"/>
              <w:rPr>
                <w:sz w:val="20"/>
                <w:szCs w:val="20"/>
              </w:rPr>
            </w:pPr>
            <w:r>
              <w:rPr>
                <w:sz w:val="20"/>
                <w:szCs w:val="20"/>
              </w:rPr>
              <w:t>White or Caucasian</w:t>
            </w:r>
          </w:p>
        </w:tc>
        <w:tc>
          <w:tcPr>
            <w:tcW w:w="1305" w:type="dxa"/>
            <w:tcBorders>
              <w:top w:val="single" w:sz="12"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275A2244" w14:textId="77777777" w:rsidR="00452263" w:rsidRDefault="00000000">
            <w:pPr>
              <w:widowControl w:val="0"/>
              <w:jc w:val="center"/>
              <w:rPr>
                <w:sz w:val="20"/>
                <w:szCs w:val="20"/>
              </w:rPr>
            </w:pPr>
            <w:r>
              <w:rPr>
                <w:sz w:val="20"/>
                <w:szCs w:val="20"/>
              </w:rPr>
              <w:t>91 (28.4%)</w:t>
            </w:r>
          </w:p>
        </w:tc>
        <w:tc>
          <w:tcPr>
            <w:tcW w:w="1095" w:type="dxa"/>
            <w:tcBorders>
              <w:top w:val="single" w:sz="12"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47E15C26" w14:textId="77777777" w:rsidR="00452263" w:rsidRDefault="00000000">
            <w:pPr>
              <w:widowControl w:val="0"/>
              <w:jc w:val="center"/>
              <w:rPr>
                <w:sz w:val="20"/>
                <w:szCs w:val="20"/>
              </w:rPr>
            </w:pPr>
            <w:r>
              <w:rPr>
                <w:sz w:val="20"/>
                <w:szCs w:val="20"/>
              </w:rPr>
              <w:t>126 (56.3%)</w:t>
            </w:r>
          </w:p>
        </w:tc>
        <w:tc>
          <w:tcPr>
            <w:tcW w:w="1080" w:type="dxa"/>
            <w:tcBorders>
              <w:top w:val="single" w:sz="12"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2B9908A7" w14:textId="77777777" w:rsidR="00452263" w:rsidRDefault="00000000">
            <w:pPr>
              <w:widowControl w:val="0"/>
              <w:jc w:val="center"/>
              <w:rPr>
                <w:sz w:val="20"/>
                <w:szCs w:val="20"/>
              </w:rPr>
            </w:pPr>
            <w:r>
              <w:rPr>
                <w:sz w:val="20"/>
                <w:szCs w:val="20"/>
              </w:rPr>
              <w:t>191 (58.0%)</w:t>
            </w:r>
          </w:p>
        </w:tc>
        <w:tc>
          <w:tcPr>
            <w:tcW w:w="1080" w:type="dxa"/>
            <w:tcBorders>
              <w:top w:val="single" w:sz="12"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28EDC942" w14:textId="77777777" w:rsidR="00452263" w:rsidRDefault="00000000">
            <w:pPr>
              <w:widowControl w:val="0"/>
              <w:jc w:val="center"/>
              <w:rPr>
                <w:sz w:val="20"/>
                <w:szCs w:val="20"/>
              </w:rPr>
            </w:pPr>
            <w:r>
              <w:rPr>
                <w:sz w:val="20"/>
                <w:szCs w:val="20"/>
              </w:rPr>
              <w:t>141 (49.5%)</w:t>
            </w:r>
          </w:p>
        </w:tc>
        <w:tc>
          <w:tcPr>
            <w:tcW w:w="1125" w:type="dxa"/>
            <w:shd w:val="clear" w:color="auto" w:fill="auto"/>
            <w:tcMar>
              <w:top w:w="36" w:type="dxa"/>
              <w:left w:w="36" w:type="dxa"/>
              <w:bottom w:w="36" w:type="dxa"/>
              <w:right w:w="36" w:type="dxa"/>
            </w:tcMar>
          </w:tcPr>
          <w:p w14:paraId="454EB39B" w14:textId="77777777" w:rsidR="00452263" w:rsidRDefault="00000000">
            <w:pPr>
              <w:widowControl w:val="0"/>
              <w:spacing w:line="240" w:lineRule="auto"/>
              <w:jc w:val="center"/>
              <w:rPr>
                <w:sz w:val="20"/>
                <w:szCs w:val="20"/>
              </w:rPr>
            </w:pPr>
            <w:r>
              <w:rPr>
                <w:sz w:val="20"/>
                <w:szCs w:val="20"/>
              </w:rPr>
              <w:t>88 (57.9%)</w:t>
            </w:r>
          </w:p>
        </w:tc>
        <w:tc>
          <w:tcPr>
            <w:tcW w:w="1125" w:type="dxa"/>
            <w:shd w:val="clear" w:color="auto" w:fill="auto"/>
            <w:tcMar>
              <w:top w:w="36" w:type="dxa"/>
              <w:left w:w="36" w:type="dxa"/>
              <w:bottom w:w="36" w:type="dxa"/>
              <w:right w:w="36" w:type="dxa"/>
            </w:tcMar>
          </w:tcPr>
          <w:p w14:paraId="774D17D9" w14:textId="77777777" w:rsidR="00452263" w:rsidRDefault="00000000">
            <w:pPr>
              <w:widowControl w:val="0"/>
              <w:spacing w:line="240" w:lineRule="auto"/>
              <w:jc w:val="center"/>
              <w:rPr>
                <w:sz w:val="20"/>
                <w:szCs w:val="20"/>
              </w:rPr>
            </w:pPr>
            <w:r>
              <w:rPr>
                <w:sz w:val="20"/>
                <w:szCs w:val="20"/>
              </w:rPr>
              <w:t>84 (71.2%)</w:t>
            </w:r>
          </w:p>
        </w:tc>
      </w:tr>
      <w:tr w:rsidR="00452263" w14:paraId="37CAB857" w14:textId="77777777">
        <w:tc>
          <w:tcPr>
            <w:tcW w:w="25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79A9B8AB" w14:textId="77777777" w:rsidR="00452263" w:rsidRDefault="00000000">
            <w:pPr>
              <w:widowControl w:val="0"/>
              <w:jc w:val="center"/>
              <w:rPr>
                <w:sz w:val="20"/>
                <w:szCs w:val="20"/>
              </w:rPr>
            </w:pPr>
            <w:r>
              <w:rPr>
                <w:sz w:val="20"/>
                <w:szCs w:val="20"/>
              </w:rPr>
              <w:t>Asian or Southeast Asian</w:t>
            </w:r>
          </w:p>
        </w:tc>
        <w:tc>
          <w:tcPr>
            <w:tcW w:w="130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7F1E6A29" w14:textId="77777777" w:rsidR="00452263" w:rsidRDefault="00000000">
            <w:pPr>
              <w:widowControl w:val="0"/>
              <w:jc w:val="center"/>
              <w:rPr>
                <w:sz w:val="20"/>
                <w:szCs w:val="20"/>
              </w:rPr>
            </w:pPr>
            <w:r>
              <w:rPr>
                <w:sz w:val="20"/>
                <w:szCs w:val="20"/>
              </w:rPr>
              <w:t>26 (8.1%)</w:t>
            </w:r>
          </w:p>
        </w:tc>
        <w:tc>
          <w:tcPr>
            <w:tcW w:w="10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4CDB926B" w14:textId="77777777" w:rsidR="00452263" w:rsidRDefault="00000000">
            <w:pPr>
              <w:widowControl w:val="0"/>
              <w:jc w:val="center"/>
              <w:rPr>
                <w:sz w:val="20"/>
                <w:szCs w:val="20"/>
              </w:rPr>
            </w:pPr>
            <w:r>
              <w:rPr>
                <w:sz w:val="20"/>
                <w:szCs w:val="20"/>
              </w:rPr>
              <w:t>32 (14.3%)</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1E8CDF86" w14:textId="77777777" w:rsidR="00452263" w:rsidRDefault="00000000">
            <w:pPr>
              <w:widowControl w:val="0"/>
              <w:jc w:val="center"/>
              <w:rPr>
                <w:sz w:val="20"/>
                <w:szCs w:val="20"/>
              </w:rPr>
            </w:pPr>
            <w:r>
              <w:rPr>
                <w:sz w:val="20"/>
                <w:szCs w:val="20"/>
              </w:rPr>
              <w:t>41 (12.5%)</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1D67EA8E" w14:textId="77777777" w:rsidR="00452263" w:rsidRDefault="00000000">
            <w:pPr>
              <w:widowControl w:val="0"/>
              <w:jc w:val="center"/>
              <w:rPr>
                <w:sz w:val="20"/>
                <w:szCs w:val="20"/>
              </w:rPr>
            </w:pPr>
            <w:r>
              <w:rPr>
                <w:sz w:val="20"/>
                <w:szCs w:val="20"/>
              </w:rPr>
              <w:t>28 (9.8%)</w:t>
            </w:r>
          </w:p>
        </w:tc>
        <w:tc>
          <w:tcPr>
            <w:tcW w:w="1125" w:type="dxa"/>
            <w:shd w:val="clear" w:color="auto" w:fill="auto"/>
            <w:tcMar>
              <w:top w:w="36" w:type="dxa"/>
              <w:left w:w="36" w:type="dxa"/>
              <w:bottom w:w="36" w:type="dxa"/>
              <w:right w:w="36" w:type="dxa"/>
            </w:tcMar>
          </w:tcPr>
          <w:p w14:paraId="369DF904" w14:textId="77777777" w:rsidR="00452263" w:rsidRDefault="00000000">
            <w:pPr>
              <w:widowControl w:val="0"/>
              <w:spacing w:line="240" w:lineRule="auto"/>
              <w:jc w:val="center"/>
              <w:rPr>
                <w:sz w:val="20"/>
                <w:szCs w:val="20"/>
              </w:rPr>
            </w:pPr>
            <w:r>
              <w:rPr>
                <w:sz w:val="20"/>
                <w:szCs w:val="20"/>
              </w:rPr>
              <w:t>16 (10.5%)</w:t>
            </w:r>
          </w:p>
        </w:tc>
        <w:tc>
          <w:tcPr>
            <w:tcW w:w="1125" w:type="dxa"/>
            <w:shd w:val="clear" w:color="auto" w:fill="auto"/>
            <w:tcMar>
              <w:top w:w="36" w:type="dxa"/>
              <w:left w:w="36" w:type="dxa"/>
              <w:bottom w:w="36" w:type="dxa"/>
              <w:right w:w="36" w:type="dxa"/>
            </w:tcMar>
          </w:tcPr>
          <w:p w14:paraId="6566E777" w14:textId="77777777" w:rsidR="00452263" w:rsidRDefault="00000000">
            <w:pPr>
              <w:widowControl w:val="0"/>
              <w:spacing w:line="240" w:lineRule="auto"/>
              <w:jc w:val="center"/>
              <w:rPr>
                <w:sz w:val="20"/>
                <w:szCs w:val="20"/>
              </w:rPr>
            </w:pPr>
            <w:r>
              <w:rPr>
                <w:sz w:val="20"/>
                <w:szCs w:val="20"/>
              </w:rPr>
              <w:t>8 (6.8%)</w:t>
            </w:r>
          </w:p>
        </w:tc>
      </w:tr>
      <w:tr w:rsidR="00452263" w14:paraId="6FB7C2F9" w14:textId="77777777">
        <w:tc>
          <w:tcPr>
            <w:tcW w:w="25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770EC1F6" w14:textId="77777777" w:rsidR="00452263" w:rsidRDefault="00000000">
            <w:pPr>
              <w:widowControl w:val="0"/>
              <w:jc w:val="center"/>
              <w:rPr>
                <w:sz w:val="20"/>
                <w:szCs w:val="20"/>
              </w:rPr>
            </w:pPr>
            <w:r>
              <w:rPr>
                <w:sz w:val="20"/>
                <w:szCs w:val="20"/>
              </w:rPr>
              <w:t>Prefer not to answer</w:t>
            </w:r>
          </w:p>
        </w:tc>
        <w:tc>
          <w:tcPr>
            <w:tcW w:w="130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0C33EAD7" w14:textId="77777777" w:rsidR="00452263" w:rsidRDefault="00000000">
            <w:pPr>
              <w:widowControl w:val="0"/>
              <w:jc w:val="center"/>
              <w:rPr>
                <w:sz w:val="20"/>
                <w:szCs w:val="20"/>
              </w:rPr>
            </w:pPr>
            <w:r>
              <w:rPr>
                <w:sz w:val="20"/>
                <w:szCs w:val="20"/>
              </w:rPr>
              <w:t>19 (5.9%)</w:t>
            </w:r>
          </w:p>
        </w:tc>
        <w:tc>
          <w:tcPr>
            <w:tcW w:w="10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3EC4DFF2" w14:textId="77777777" w:rsidR="00452263" w:rsidRDefault="00000000">
            <w:pPr>
              <w:widowControl w:val="0"/>
              <w:jc w:val="center"/>
              <w:rPr>
                <w:sz w:val="20"/>
                <w:szCs w:val="20"/>
              </w:rPr>
            </w:pPr>
            <w:r>
              <w:rPr>
                <w:sz w:val="20"/>
                <w:szCs w:val="20"/>
              </w:rPr>
              <w:t>10 (4.5%)</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21D01657" w14:textId="77777777" w:rsidR="00452263" w:rsidRDefault="00000000">
            <w:pPr>
              <w:widowControl w:val="0"/>
              <w:jc w:val="center"/>
              <w:rPr>
                <w:sz w:val="20"/>
                <w:szCs w:val="20"/>
              </w:rPr>
            </w:pPr>
            <w:r>
              <w:rPr>
                <w:sz w:val="20"/>
                <w:szCs w:val="20"/>
              </w:rPr>
              <w:t>17 (5.2%)</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46F5CFC3" w14:textId="77777777" w:rsidR="00452263" w:rsidRDefault="00000000">
            <w:pPr>
              <w:widowControl w:val="0"/>
              <w:jc w:val="center"/>
              <w:rPr>
                <w:sz w:val="20"/>
                <w:szCs w:val="20"/>
              </w:rPr>
            </w:pPr>
            <w:r>
              <w:rPr>
                <w:sz w:val="20"/>
                <w:szCs w:val="20"/>
              </w:rPr>
              <w:t>15 (5.2%)</w:t>
            </w:r>
          </w:p>
        </w:tc>
        <w:tc>
          <w:tcPr>
            <w:tcW w:w="1125" w:type="dxa"/>
            <w:shd w:val="clear" w:color="auto" w:fill="auto"/>
            <w:tcMar>
              <w:top w:w="36" w:type="dxa"/>
              <w:left w:w="36" w:type="dxa"/>
              <w:bottom w:w="36" w:type="dxa"/>
              <w:right w:w="36" w:type="dxa"/>
            </w:tcMar>
          </w:tcPr>
          <w:p w14:paraId="5F30429B" w14:textId="77777777" w:rsidR="00452263" w:rsidRDefault="00000000">
            <w:pPr>
              <w:widowControl w:val="0"/>
              <w:spacing w:line="240" w:lineRule="auto"/>
              <w:jc w:val="center"/>
              <w:rPr>
                <w:sz w:val="20"/>
                <w:szCs w:val="20"/>
              </w:rPr>
            </w:pPr>
            <w:r>
              <w:rPr>
                <w:sz w:val="20"/>
                <w:szCs w:val="20"/>
              </w:rPr>
              <w:t>6 (3.9%)</w:t>
            </w:r>
          </w:p>
        </w:tc>
        <w:tc>
          <w:tcPr>
            <w:tcW w:w="1125" w:type="dxa"/>
            <w:shd w:val="clear" w:color="auto" w:fill="auto"/>
            <w:tcMar>
              <w:top w:w="36" w:type="dxa"/>
              <w:left w:w="36" w:type="dxa"/>
              <w:bottom w:w="36" w:type="dxa"/>
              <w:right w:w="36" w:type="dxa"/>
            </w:tcMar>
          </w:tcPr>
          <w:p w14:paraId="59781B2F" w14:textId="77777777" w:rsidR="00452263" w:rsidRDefault="00000000">
            <w:pPr>
              <w:widowControl w:val="0"/>
              <w:spacing w:line="240" w:lineRule="auto"/>
              <w:jc w:val="center"/>
              <w:rPr>
                <w:sz w:val="20"/>
                <w:szCs w:val="20"/>
              </w:rPr>
            </w:pPr>
            <w:r>
              <w:rPr>
                <w:sz w:val="20"/>
                <w:szCs w:val="20"/>
              </w:rPr>
              <w:t>7 (5.9%)</w:t>
            </w:r>
          </w:p>
        </w:tc>
      </w:tr>
      <w:tr w:rsidR="00452263" w14:paraId="7725CB16" w14:textId="77777777">
        <w:tc>
          <w:tcPr>
            <w:tcW w:w="25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77BFAFAF" w14:textId="77777777" w:rsidR="00452263" w:rsidRDefault="00000000">
            <w:pPr>
              <w:widowControl w:val="0"/>
              <w:jc w:val="center"/>
              <w:rPr>
                <w:sz w:val="20"/>
                <w:szCs w:val="20"/>
              </w:rPr>
            </w:pPr>
            <w:r>
              <w:rPr>
                <w:sz w:val="20"/>
                <w:szCs w:val="20"/>
              </w:rPr>
              <w:t>Hispanic or Latino</w:t>
            </w:r>
          </w:p>
        </w:tc>
        <w:tc>
          <w:tcPr>
            <w:tcW w:w="130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0FC3B5B4" w14:textId="77777777" w:rsidR="00452263" w:rsidRDefault="00000000">
            <w:pPr>
              <w:widowControl w:val="0"/>
              <w:jc w:val="center"/>
              <w:rPr>
                <w:sz w:val="20"/>
                <w:szCs w:val="20"/>
              </w:rPr>
            </w:pPr>
            <w:r>
              <w:rPr>
                <w:sz w:val="20"/>
                <w:szCs w:val="20"/>
              </w:rPr>
              <w:t>8 (2.5%)</w:t>
            </w:r>
          </w:p>
        </w:tc>
        <w:tc>
          <w:tcPr>
            <w:tcW w:w="10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621E67DF" w14:textId="77777777" w:rsidR="00452263" w:rsidRDefault="00000000">
            <w:pPr>
              <w:widowControl w:val="0"/>
              <w:jc w:val="center"/>
              <w:rPr>
                <w:sz w:val="20"/>
                <w:szCs w:val="20"/>
              </w:rPr>
            </w:pPr>
            <w:r>
              <w:rPr>
                <w:sz w:val="20"/>
                <w:szCs w:val="20"/>
              </w:rPr>
              <w:t>12 (5.4%)</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4383B9AB" w14:textId="77777777" w:rsidR="00452263" w:rsidRDefault="00000000">
            <w:pPr>
              <w:widowControl w:val="0"/>
              <w:jc w:val="center"/>
              <w:rPr>
                <w:sz w:val="20"/>
                <w:szCs w:val="20"/>
              </w:rPr>
            </w:pPr>
            <w:r>
              <w:rPr>
                <w:sz w:val="20"/>
                <w:szCs w:val="20"/>
              </w:rPr>
              <w:t>14 (4.3%)</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2F769EED" w14:textId="77777777" w:rsidR="00452263" w:rsidRDefault="00000000">
            <w:pPr>
              <w:widowControl w:val="0"/>
              <w:jc w:val="center"/>
              <w:rPr>
                <w:sz w:val="20"/>
                <w:szCs w:val="20"/>
              </w:rPr>
            </w:pPr>
            <w:r>
              <w:rPr>
                <w:sz w:val="20"/>
                <w:szCs w:val="20"/>
              </w:rPr>
              <w:t>15 (5.2%)</w:t>
            </w:r>
          </w:p>
        </w:tc>
        <w:tc>
          <w:tcPr>
            <w:tcW w:w="1125" w:type="dxa"/>
            <w:shd w:val="clear" w:color="auto" w:fill="auto"/>
            <w:tcMar>
              <w:top w:w="36" w:type="dxa"/>
              <w:left w:w="36" w:type="dxa"/>
              <w:bottom w:w="36" w:type="dxa"/>
              <w:right w:w="36" w:type="dxa"/>
            </w:tcMar>
          </w:tcPr>
          <w:p w14:paraId="74BBC0B6" w14:textId="77777777" w:rsidR="00452263" w:rsidRDefault="00000000">
            <w:pPr>
              <w:widowControl w:val="0"/>
              <w:spacing w:line="240" w:lineRule="auto"/>
              <w:jc w:val="center"/>
              <w:rPr>
                <w:sz w:val="20"/>
                <w:szCs w:val="20"/>
              </w:rPr>
            </w:pPr>
            <w:r>
              <w:rPr>
                <w:sz w:val="20"/>
                <w:szCs w:val="20"/>
              </w:rPr>
              <w:t>7 (4.6%)</w:t>
            </w:r>
          </w:p>
        </w:tc>
        <w:tc>
          <w:tcPr>
            <w:tcW w:w="1125" w:type="dxa"/>
            <w:shd w:val="clear" w:color="auto" w:fill="auto"/>
            <w:tcMar>
              <w:top w:w="36" w:type="dxa"/>
              <w:left w:w="36" w:type="dxa"/>
              <w:bottom w:w="36" w:type="dxa"/>
              <w:right w:w="36" w:type="dxa"/>
            </w:tcMar>
          </w:tcPr>
          <w:p w14:paraId="61DD056B" w14:textId="77777777" w:rsidR="00452263" w:rsidRDefault="00000000">
            <w:pPr>
              <w:widowControl w:val="0"/>
              <w:spacing w:line="240" w:lineRule="auto"/>
              <w:jc w:val="center"/>
              <w:rPr>
                <w:sz w:val="20"/>
                <w:szCs w:val="20"/>
              </w:rPr>
            </w:pPr>
            <w:r>
              <w:rPr>
                <w:sz w:val="20"/>
                <w:szCs w:val="20"/>
              </w:rPr>
              <w:t>1 (0.8%)</w:t>
            </w:r>
          </w:p>
        </w:tc>
      </w:tr>
      <w:tr w:rsidR="00452263" w14:paraId="20702E06" w14:textId="77777777">
        <w:tc>
          <w:tcPr>
            <w:tcW w:w="25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7FECF670" w14:textId="77777777" w:rsidR="00452263" w:rsidRDefault="00000000">
            <w:pPr>
              <w:widowControl w:val="0"/>
              <w:jc w:val="center"/>
              <w:rPr>
                <w:sz w:val="20"/>
                <w:szCs w:val="20"/>
              </w:rPr>
            </w:pPr>
            <w:r>
              <w:rPr>
                <w:sz w:val="20"/>
                <w:szCs w:val="20"/>
              </w:rPr>
              <w:t>Black or African American</w:t>
            </w:r>
          </w:p>
        </w:tc>
        <w:tc>
          <w:tcPr>
            <w:tcW w:w="130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40B712CF" w14:textId="77777777" w:rsidR="00452263" w:rsidRDefault="00000000">
            <w:pPr>
              <w:widowControl w:val="0"/>
              <w:jc w:val="center"/>
              <w:rPr>
                <w:sz w:val="20"/>
                <w:szCs w:val="20"/>
              </w:rPr>
            </w:pPr>
            <w:r>
              <w:rPr>
                <w:sz w:val="20"/>
                <w:szCs w:val="20"/>
              </w:rPr>
              <w:t>14 (4.4%)</w:t>
            </w:r>
          </w:p>
        </w:tc>
        <w:tc>
          <w:tcPr>
            <w:tcW w:w="10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4A596D3C" w14:textId="77777777" w:rsidR="00452263" w:rsidRDefault="00000000">
            <w:pPr>
              <w:widowControl w:val="0"/>
              <w:jc w:val="center"/>
              <w:rPr>
                <w:sz w:val="20"/>
                <w:szCs w:val="20"/>
              </w:rPr>
            </w:pPr>
            <w:r>
              <w:rPr>
                <w:sz w:val="20"/>
                <w:szCs w:val="20"/>
              </w:rPr>
              <w:t>6 (2.7%)</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63C06F0F" w14:textId="77777777" w:rsidR="00452263" w:rsidRDefault="00000000">
            <w:pPr>
              <w:widowControl w:val="0"/>
              <w:jc w:val="center"/>
              <w:rPr>
                <w:sz w:val="20"/>
                <w:szCs w:val="20"/>
              </w:rPr>
            </w:pPr>
            <w:r>
              <w:rPr>
                <w:sz w:val="20"/>
                <w:szCs w:val="20"/>
              </w:rPr>
              <w:t>8 (2.4%)</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6871919A" w14:textId="77777777" w:rsidR="00452263" w:rsidRDefault="00000000">
            <w:pPr>
              <w:widowControl w:val="0"/>
              <w:jc w:val="center"/>
              <w:rPr>
                <w:sz w:val="20"/>
                <w:szCs w:val="20"/>
              </w:rPr>
            </w:pPr>
            <w:r>
              <w:rPr>
                <w:sz w:val="20"/>
                <w:szCs w:val="20"/>
              </w:rPr>
              <w:t>16 (5.6%)</w:t>
            </w:r>
          </w:p>
        </w:tc>
        <w:tc>
          <w:tcPr>
            <w:tcW w:w="1125" w:type="dxa"/>
            <w:shd w:val="clear" w:color="auto" w:fill="auto"/>
            <w:tcMar>
              <w:top w:w="36" w:type="dxa"/>
              <w:left w:w="36" w:type="dxa"/>
              <w:bottom w:w="36" w:type="dxa"/>
              <w:right w:w="36" w:type="dxa"/>
            </w:tcMar>
          </w:tcPr>
          <w:p w14:paraId="67EBA426" w14:textId="77777777" w:rsidR="00452263" w:rsidRDefault="00000000">
            <w:pPr>
              <w:widowControl w:val="0"/>
              <w:spacing w:line="240" w:lineRule="auto"/>
              <w:jc w:val="center"/>
              <w:rPr>
                <w:sz w:val="20"/>
                <w:szCs w:val="20"/>
              </w:rPr>
            </w:pPr>
            <w:r>
              <w:rPr>
                <w:sz w:val="20"/>
                <w:szCs w:val="20"/>
              </w:rPr>
              <w:t>6 (3.9%)</w:t>
            </w:r>
          </w:p>
        </w:tc>
        <w:tc>
          <w:tcPr>
            <w:tcW w:w="1125" w:type="dxa"/>
            <w:shd w:val="clear" w:color="auto" w:fill="auto"/>
            <w:tcMar>
              <w:top w:w="36" w:type="dxa"/>
              <w:left w:w="36" w:type="dxa"/>
              <w:bottom w:w="36" w:type="dxa"/>
              <w:right w:w="36" w:type="dxa"/>
            </w:tcMar>
          </w:tcPr>
          <w:p w14:paraId="56053286" w14:textId="77777777" w:rsidR="00452263" w:rsidRDefault="00000000">
            <w:pPr>
              <w:widowControl w:val="0"/>
              <w:spacing w:line="240" w:lineRule="auto"/>
              <w:jc w:val="center"/>
              <w:rPr>
                <w:sz w:val="20"/>
                <w:szCs w:val="20"/>
              </w:rPr>
            </w:pPr>
            <w:r>
              <w:rPr>
                <w:sz w:val="20"/>
                <w:szCs w:val="20"/>
              </w:rPr>
              <w:t>1 (0.8%)</w:t>
            </w:r>
          </w:p>
        </w:tc>
      </w:tr>
      <w:tr w:rsidR="00452263" w14:paraId="48E371F0" w14:textId="77777777">
        <w:tc>
          <w:tcPr>
            <w:tcW w:w="25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0AA272E0" w14:textId="77777777" w:rsidR="00452263" w:rsidRDefault="00000000">
            <w:pPr>
              <w:widowControl w:val="0"/>
              <w:jc w:val="center"/>
              <w:rPr>
                <w:sz w:val="20"/>
                <w:szCs w:val="20"/>
              </w:rPr>
            </w:pPr>
            <w:r>
              <w:rPr>
                <w:sz w:val="20"/>
                <w:szCs w:val="20"/>
              </w:rPr>
              <w:t>Multiracial</w:t>
            </w:r>
          </w:p>
        </w:tc>
        <w:tc>
          <w:tcPr>
            <w:tcW w:w="130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151DB4EC" w14:textId="77777777" w:rsidR="00452263" w:rsidRDefault="00000000">
            <w:pPr>
              <w:widowControl w:val="0"/>
              <w:jc w:val="center"/>
              <w:rPr>
                <w:sz w:val="20"/>
                <w:szCs w:val="20"/>
              </w:rPr>
            </w:pPr>
            <w:r>
              <w:rPr>
                <w:sz w:val="20"/>
                <w:szCs w:val="20"/>
              </w:rPr>
              <w:t>0 (0%)</w:t>
            </w:r>
          </w:p>
        </w:tc>
        <w:tc>
          <w:tcPr>
            <w:tcW w:w="10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2FB28865" w14:textId="77777777" w:rsidR="00452263" w:rsidRDefault="00000000">
            <w:pPr>
              <w:widowControl w:val="0"/>
              <w:jc w:val="center"/>
              <w:rPr>
                <w:sz w:val="20"/>
                <w:szCs w:val="20"/>
              </w:rPr>
            </w:pPr>
            <w:r>
              <w:rPr>
                <w:sz w:val="20"/>
                <w:szCs w:val="20"/>
              </w:rPr>
              <w:t>2 (0.9%)</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6F27492E" w14:textId="77777777" w:rsidR="00452263" w:rsidRDefault="00000000">
            <w:pPr>
              <w:widowControl w:val="0"/>
              <w:jc w:val="center"/>
              <w:rPr>
                <w:sz w:val="20"/>
                <w:szCs w:val="20"/>
              </w:rPr>
            </w:pPr>
            <w:r>
              <w:rPr>
                <w:sz w:val="20"/>
                <w:szCs w:val="20"/>
              </w:rPr>
              <w:t>6 (1.8%)</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512F5648" w14:textId="77777777" w:rsidR="00452263" w:rsidRDefault="00000000">
            <w:pPr>
              <w:widowControl w:val="0"/>
              <w:jc w:val="center"/>
              <w:rPr>
                <w:sz w:val="20"/>
                <w:szCs w:val="20"/>
              </w:rPr>
            </w:pPr>
            <w:r>
              <w:rPr>
                <w:sz w:val="20"/>
                <w:szCs w:val="20"/>
              </w:rPr>
              <w:t>5 (1.8%)</w:t>
            </w:r>
          </w:p>
        </w:tc>
        <w:tc>
          <w:tcPr>
            <w:tcW w:w="1125" w:type="dxa"/>
            <w:shd w:val="clear" w:color="auto" w:fill="auto"/>
            <w:tcMar>
              <w:top w:w="36" w:type="dxa"/>
              <w:left w:w="36" w:type="dxa"/>
              <w:bottom w:w="36" w:type="dxa"/>
              <w:right w:w="36" w:type="dxa"/>
            </w:tcMar>
          </w:tcPr>
          <w:p w14:paraId="200DE9A4" w14:textId="77777777" w:rsidR="00452263" w:rsidRDefault="00000000">
            <w:pPr>
              <w:widowControl w:val="0"/>
              <w:spacing w:line="240" w:lineRule="auto"/>
              <w:jc w:val="center"/>
              <w:rPr>
                <w:sz w:val="20"/>
                <w:szCs w:val="20"/>
              </w:rPr>
            </w:pPr>
            <w:r>
              <w:rPr>
                <w:sz w:val="20"/>
                <w:szCs w:val="20"/>
              </w:rPr>
              <w:t>3 (2.0%)</w:t>
            </w:r>
          </w:p>
        </w:tc>
        <w:tc>
          <w:tcPr>
            <w:tcW w:w="1125" w:type="dxa"/>
            <w:shd w:val="clear" w:color="auto" w:fill="auto"/>
            <w:tcMar>
              <w:top w:w="36" w:type="dxa"/>
              <w:left w:w="36" w:type="dxa"/>
              <w:bottom w:w="36" w:type="dxa"/>
              <w:right w:w="36" w:type="dxa"/>
            </w:tcMar>
          </w:tcPr>
          <w:p w14:paraId="50C8F81E" w14:textId="77777777" w:rsidR="00452263" w:rsidRDefault="00000000">
            <w:pPr>
              <w:widowControl w:val="0"/>
              <w:spacing w:line="240" w:lineRule="auto"/>
              <w:jc w:val="center"/>
              <w:rPr>
                <w:sz w:val="20"/>
                <w:szCs w:val="20"/>
              </w:rPr>
            </w:pPr>
            <w:r>
              <w:rPr>
                <w:sz w:val="20"/>
                <w:szCs w:val="20"/>
              </w:rPr>
              <w:t>2 (1.7%)</w:t>
            </w:r>
          </w:p>
        </w:tc>
      </w:tr>
      <w:tr w:rsidR="00452263" w14:paraId="4A03E742" w14:textId="77777777">
        <w:tc>
          <w:tcPr>
            <w:tcW w:w="25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5896D243" w14:textId="77777777" w:rsidR="00452263" w:rsidRDefault="00000000">
            <w:pPr>
              <w:widowControl w:val="0"/>
              <w:jc w:val="center"/>
              <w:rPr>
                <w:sz w:val="20"/>
                <w:szCs w:val="20"/>
              </w:rPr>
            </w:pPr>
            <w:r>
              <w:rPr>
                <w:sz w:val="20"/>
                <w:szCs w:val="20"/>
              </w:rPr>
              <w:t>Other Ethnicity</w:t>
            </w:r>
          </w:p>
        </w:tc>
        <w:tc>
          <w:tcPr>
            <w:tcW w:w="130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2D0D3885" w14:textId="77777777" w:rsidR="00452263" w:rsidRDefault="00000000">
            <w:pPr>
              <w:widowControl w:val="0"/>
              <w:jc w:val="center"/>
              <w:rPr>
                <w:sz w:val="20"/>
                <w:szCs w:val="20"/>
              </w:rPr>
            </w:pPr>
            <w:r>
              <w:rPr>
                <w:sz w:val="20"/>
                <w:szCs w:val="20"/>
              </w:rPr>
              <w:t>3 (0.9%)</w:t>
            </w:r>
          </w:p>
        </w:tc>
        <w:tc>
          <w:tcPr>
            <w:tcW w:w="10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6F3E1A89" w14:textId="77777777" w:rsidR="00452263" w:rsidRDefault="00000000">
            <w:pPr>
              <w:widowControl w:val="0"/>
              <w:jc w:val="center"/>
              <w:rPr>
                <w:sz w:val="20"/>
                <w:szCs w:val="20"/>
              </w:rPr>
            </w:pPr>
            <w:r>
              <w:rPr>
                <w:sz w:val="20"/>
                <w:szCs w:val="20"/>
              </w:rPr>
              <w:t>2 (0.9%)</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3C8CD9E7" w14:textId="77777777" w:rsidR="00452263" w:rsidRDefault="00000000">
            <w:pPr>
              <w:widowControl w:val="0"/>
              <w:jc w:val="center"/>
              <w:rPr>
                <w:sz w:val="20"/>
                <w:szCs w:val="20"/>
              </w:rPr>
            </w:pPr>
            <w:r>
              <w:rPr>
                <w:sz w:val="20"/>
                <w:szCs w:val="20"/>
              </w:rPr>
              <w:t>1 (0.3%)</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02904E8F" w14:textId="77777777" w:rsidR="00452263" w:rsidRDefault="00000000">
            <w:pPr>
              <w:widowControl w:val="0"/>
              <w:jc w:val="center"/>
              <w:rPr>
                <w:sz w:val="20"/>
                <w:szCs w:val="20"/>
              </w:rPr>
            </w:pPr>
            <w:r>
              <w:rPr>
                <w:sz w:val="20"/>
                <w:szCs w:val="20"/>
              </w:rPr>
              <w:t>1 (0.4%)</w:t>
            </w:r>
          </w:p>
        </w:tc>
        <w:tc>
          <w:tcPr>
            <w:tcW w:w="1125" w:type="dxa"/>
            <w:shd w:val="clear" w:color="auto" w:fill="auto"/>
            <w:tcMar>
              <w:top w:w="36" w:type="dxa"/>
              <w:left w:w="36" w:type="dxa"/>
              <w:bottom w:w="36" w:type="dxa"/>
              <w:right w:w="36" w:type="dxa"/>
            </w:tcMar>
          </w:tcPr>
          <w:p w14:paraId="75227D0B" w14:textId="77777777" w:rsidR="00452263" w:rsidRDefault="00000000">
            <w:pPr>
              <w:widowControl w:val="0"/>
              <w:spacing w:line="240" w:lineRule="auto"/>
              <w:jc w:val="center"/>
              <w:rPr>
                <w:sz w:val="20"/>
                <w:szCs w:val="20"/>
              </w:rPr>
            </w:pPr>
            <w:r>
              <w:rPr>
                <w:sz w:val="20"/>
                <w:szCs w:val="20"/>
              </w:rPr>
              <w:t>0 (0%)</w:t>
            </w:r>
          </w:p>
        </w:tc>
        <w:tc>
          <w:tcPr>
            <w:tcW w:w="1125" w:type="dxa"/>
            <w:shd w:val="clear" w:color="auto" w:fill="auto"/>
            <w:tcMar>
              <w:top w:w="36" w:type="dxa"/>
              <w:left w:w="36" w:type="dxa"/>
              <w:bottom w:w="36" w:type="dxa"/>
              <w:right w:w="36" w:type="dxa"/>
            </w:tcMar>
          </w:tcPr>
          <w:p w14:paraId="4723F893" w14:textId="77777777" w:rsidR="00452263" w:rsidRDefault="00000000">
            <w:pPr>
              <w:widowControl w:val="0"/>
              <w:spacing w:line="240" w:lineRule="auto"/>
              <w:jc w:val="center"/>
              <w:rPr>
                <w:sz w:val="20"/>
                <w:szCs w:val="20"/>
              </w:rPr>
            </w:pPr>
            <w:r>
              <w:rPr>
                <w:sz w:val="20"/>
                <w:szCs w:val="20"/>
              </w:rPr>
              <w:t>1 (0.8%)</w:t>
            </w:r>
          </w:p>
        </w:tc>
      </w:tr>
      <w:tr w:rsidR="00452263" w14:paraId="264D64F1" w14:textId="77777777">
        <w:tc>
          <w:tcPr>
            <w:tcW w:w="25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12CBB03D" w14:textId="77777777" w:rsidR="00452263" w:rsidRDefault="00000000">
            <w:pPr>
              <w:widowControl w:val="0"/>
              <w:jc w:val="center"/>
              <w:rPr>
                <w:sz w:val="20"/>
                <w:szCs w:val="20"/>
              </w:rPr>
            </w:pPr>
            <w:r>
              <w:rPr>
                <w:sz w:val="20"/>
                <w:szCs w:val="20"/>
              </w:rPr>
              <w:t>Middle Eastern</w:t>
            </w:r>
          </w:p>
        </w:tc>
        <w:tc>
          <w:tcPr>
            <w:tcW w:w="130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2B34BECC" w14:textId="77777777" w:rsidR="00452263" w:rsidRDefault="00000000">
            <w:pPr>
              <w:widowControl w:val="0"/>
              <w:jc w:val="center"/>
              <w:rPr>
                <w:sz w:val="20"/>
                <w:szCs w:val="20"/>
              </w:rPr>
            </w:pPr>
            <w:r>
              <w:rPr>
                <w:sz w:val="20"/>
                <w:szCs w:val="20"/>
              </w:rPr>
              <w:t>0 (0%)</w:t>
            </w:r>
          </w:p>
        </w:tc>
        <w:tc>
          <w:tcPr>
            <w:tcW w:w="10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21885926" w14:textId="77777777" w:rsidR="00452263" w:rsidRDefault="00000000">
            <w:pPr>
              <w:widowControl w:val="0"/>
              <w:jc w:val="center"/>
              <w:rPr>
                <w:sz w:val="20"/>
                <w:szCs w:val="20"/>
              </w:rPr>
            </w:pPr>
            <w:r>
              <w:rPr>
                <w:sz w:val="20"/>
                <w:szCs w:val="20"/>
              </w:rPr>
              <w:t>0 (0%)</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06D0D3C3" w14:textId="77777777" w:rsidR="00452263" w:rsidRDefault="00000000">
            <w:pPr>
              <w:widowControl w:val="0"/>
              <w:jc w:val="center"/>
              <w:rPr>
                <w:sz w:val="20"/>
                <w:szCs w:val="20"/>
              </w:rPr>
            </w:pPr>
            <w:r>
              <w:rPr>
                <w:sz w:val="20"/>
                <w:szCs w:val="20"/>
              </w:rPr>
              <w:t>1 (0.3%)</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145881DC" w14:textId="77777777" w:rsidR="00452263" w:rsidRDefault="00000000">
            <w:pPr>
              <w:widowControl w:val="0"/>
              <w:jc w:val="center"/>
              <w:rPr>
                <w:sz w:val="20"/>
                <w:szCs w:val="20"/>
              </w:rPr>
            </w:pPr>
            <w:r>
              <w:rPr>
                <w:sz w:val="20"/>
                <w:szCs w:val="20"/>
              </w:rPr>
              <w:t>1 (0.4%)</w:t>
            </w:r>
          </w:p>
        </w:tc>
        <w:tc>
          <w:tcPr>
            <w:tcW w:w="1125" w:type="dxa"/>
            <w:shd w:val="clear" w:color="auto" w:fill="auto"/>
            <w:tcMar>
              <w:top w:w="36" w:type="dxa"/>
              <w:left w:w="36" w:type="dxa"/>
              <w:bottom w:w="36" w:type="dxa"/>
              <w:right w:w="36" w:type="dxa"/>
            </w:tcMar>
          </w:tcPr>
          <w:p w14:paraId="227A9A3C" w14:textId="77777777" w:rsidR="00452263" w:rsidRDefault="00000000">
            <w:pPr>
              <w:widowControl w:val="0"/>
              <w:spacing w:line="240" w:lineRule="auto"/>
              <w:jc w:val="center"/>
              <w:rPr>
                <w:sz w:val="20"/>
                <w:szCs w:val="20"/>
              </w:rPr>
            </w:pPr>
            <w:r>
              <w:rPr>
                <w:sz w:val="20"/>
                <w:szCs w:val="20"/>
              </w:rPr>
              <w:t>0 (0%)</w:t>
            </w:r>
          </w:p>
        </w:tc>
        <w:tc>
          <w:tcPr>
            <w:tcW w:w="1125" w:type="dxa"/>
            <w:shd w:val="clear" w:color="auto" w:fill="auto"/>
            <w:tcMar>
              <w:top w:w="36" w:type="dxa"/>
              <w:left w:w="36" w:type="dxa"/>
              <w:bottom w:w="36" w:type="dxa"/>
              <w:right w:w="36" w:type="dxa"/>
            </w:tcMar>
          </w:tcPr>
          <w:p w14:paraId="547BA3F2" w14:textId="77777777" w:rsidR="00452263" w:rsidRDefault="00000000">
            <w:pPr>
              <w:widowControl w:val="0"/>
              <w:spacing w:line="240" w:lineRule="auto"/>
              <w:jc w:val="center"/>
              <w:rPr>
                <w:sz w:val="20"/>
                <w:szCs w:val="20"/>
              </w:rPr>
            </w:pPr>
            <w:r>
              <w:rPr>
                <w:sz w:val="20"/>
                <w:szCs w:val="20"/>
              </w:rPr>
              <w:t>0 (0%)</w:t>
            </w:r>
          </w:p>
        </w:tc>
      </w:tr>
      <w:tr w:rsidR="00452263" w14:paraId="0B23F375" w14:textId="77777777">
        <w:tc>
          <w:tcPr>
            <w:tcW w:w="25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022625DB" w14:textId="77777777" w:rsidR="00452263" w:rsidRDefault="00000000">
            <w:pPr>
              <w:widowControl w:val="0"/>
              <w:jc w:val="center"/>
              <w:rPr>
                <w:sz w:val="20"/>
                <w:szCs w:val="20"/>
              </w:rPr>
            </w:pPr>
            <w:r>
              <w:rPr>
                <w:sz w:val="20"/>
                <w:szCs w:val="20"/>
              </w:rPr>
              <w:t>No Answer Provided</w:t>
            </w:r>
          </w:p>
        </w:tc>
        <w:tc>
          <w:tcPr>
            <w:tcW w:w="130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0C86EDCC" w14:textId="77777777" w:rsidR="00452263" w:rsidRDefault="00000000">
            <w:pPr>
              <w:widowControl w:val="0"/>
              <w:jc w:val="center"/>
              <w:rPr>
                <w:sz w:val="20"/>
                <w:szCs w:val="20"/>
              </w:rPr>
            </w:pPr>
            <w:r>
              <w:rPr>
                <w:sz w:val="20"/>
                <w:szCs w:val="20"/>
              </w:rPr>
              <w:t>160 (49.8%)</w:t>
            </w:r>
          </w:p>
        </w:tc>
        <w:tc>
          <w:tcPr>
            <w:tcW w:w="10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2F5D572C" w14:textId="77777777" w:rsidR="00452263" w:rsidRDefault="00000000">
            <w:pPr>
              <w:widowControl w:val="0"/>
              <w:jc w:val="center"/>
              <w:rPr>
                <w:sz w:val="20"/>
                <w:szCs w:val="20"/>
              </w:rPr>
            </w:pPr>
            <w:r>
              <w:rPr>
                <w:sz w:val="20"/>
                <w:szCs w:val="20"/>
              </w:rPr>
              <w:t>34 (15.2%)</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2AE5F5F6" w14:textId="77777777" w:rsidR="00452263" w:rsidRDefault="00000000">
            <w:pPr>
              <w:widowControl w:val="0"/>
              <w:jc w:val="center"/>
              <w:rPr>
                <w:sz w:val="20"/>
                <w:szCs w:val="20"/>
              </w:rPr>
            </w:pPr>
            <w:r>
              <w:rPr>
                <w:sz w:val="20"/>
                <w:szCs w:val="20"/>
              </w:rPr>
              <w:t>50 (15.2%)</w:t>
            </w:r>
          </w:p>
        </w:tc>
        <w:tc>
          <w:tcPr>
            <w:tcW w:w="108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bottom"/>
          </w:tcPr>
          <w:p w14:paraId="5319B7CB" w14:textId="77777777" w:rsidR="00452263" w:rsidRDefault="00000000">
            <w:pPr>
              <w:widowControl w:val="0"/>
              <w:jc w:val="center"/>
              <w:rPr>
                <w:sz w:val="20"/>
                <w:szCs w:val="20"/>
              </w:rPr>
            </w:pPr>
            <w:r>
              <w:rPr>
                <w:sz w:val="20"/>
                <w:szCs w:val="20"/>
              </w:rPr>
              <w:t>63 (22.1%)</w:t>
            </w:r>
          </w:p>
        </w:tc>
        <w:tc>
          <w:tcPr>
            <w:tcW w:w="1125" w:type="dxa"/>
            <w:shd w:val="clear" w:color="auto" w:fill="auto"/>
            <w:tcMar>
              <w:top w:w="36" w:type="dxa"/>
              <w:left w:w="36" w:type="dxa"/>
              <w:bottom w:w="36" w:type="dxa"/>
              <w:right w:w="36" w:type="dxa"/>
            </w:tcMar>
          </w:tcPr>
          <w:p w14:paraId="1CACCBA4" w14:textId="77777777" w:rsidR="00452263" w:rsidRDefault="00000000">
            <w:pPr>
              <w:widowControl w:val="0"/>
              <w:spacing w:line="240" w:lineRule="auto"/>
              <w:jc w:val="center"/>
              <w:rPr>
                <w:sz w:val="20"/>
                <w:szCs w:val="20"/>
              </w:rPr>
            </w:pPr>
            <w:r>
              <w:rPr>
                <w:sz w:val="20"/>
                <w:szCs w:val="20"/>
              </w:rPr>
              <w:t>26 (17.1%)</w:t>
            </w:r>
          </w:p>
        </w:tc>
        <w:tc>
          <w:tcPr>
            <w:tcW w:w="1125" w:type="dxa"/>
            <w:shd w:val="clear" w:color="auto" w:fill="auto"/>
            <w:tcMar>
              <w:top w:w="36" w:type="dxa"/>
              <w:left w:w="36" w:type="dxa"/>
              <w:bottom w:w="36" w:type="dxa"/>
              <w:right w:w="36" w:type="dxa"/>
            </w:tcMar>
          </w:tcPr>
          <w:p w14:paraId="2C0D0921" w14:textId="77777777" w:rsidR="00452263" w:rsidRDefault="00000000">
            <w:pPr>
              <w:widowControl w:val="0"/>
              <w:spacing w:line="240" w:lineRule="auto"/>
              <w:jc w:val="center"/>
              <w:rPr>
                <w:sz w:val="20"/>
                <w:szCs w:val="20"/>
              </w:rPr>
            </w:pPr>
            <w:r>
              <w:rPr>
                <w:sz w:val="20"/>
                <w:szCs w:val="20"/>
              </w:rPr>
              <w:t>14 (11.9%)</w:t>
            </w:r>
          </w:p>
        </w:tc>
      </w:tr>
    </w:tbl>
    <w:p w14:paraId="7D3F9961" w14:textId="77777777" w:rsidR="00452263" w:rsidRDefault="00452263">
      <w:pPr>
        <w:widowControl w:val="0"/>
        <w:jc w:val="center"/>
        <w:rPr>
          <w:b/>
          <w:sz w:val="20"/>
          <w:szCs w:val="20"/>
        </w:rPr>
      </w:pPr>
    </w:p>
    <w:p w14:paraId="0BEC2231" w14:textId="77777777" w:rsidR="00452263" w:rsidRDefault="00452263">
      <w:pPr>
        <w:widowControl w:val="0"/>
        <w:rPr>
          <w:b/>
          <w:sz w:val="20"/>
          <w:szCs w:val="20"/>
        </w:rPr>
      </w:pPr>
    </w:p>
    <w:p w14:paraId="7CE86054" w14:textId="77777777" w:rsidR="00452263" w:rsidRDefault="00000000">
      <w:pPr>
        <w:widowControl w:val="0"/>
        <w:jc w:val="center"/>
        <w:rPr>
          <w:sz w:val="20"/>
          <w:szCs w:val="20"/>
        </w:rPr>
      </w:pPr>
      <w:r>
        <w:rPr>
          <w:b/>
          <w:sz w:val="20"/>
          <w:szCs w:val="20"/>
        </w:rPr>
        <w:t>Table 2. Attendee self-reported gender.³</w:t>
      </w:r>
    </w:p>
    <w:tbl>
      <w:tblPr>
        <w:tblStyle w:val="a0"/>
        <w:tblW w:w="9331" w:type="dxa"/>
        <w:tblInd w:w="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047"/>
        <w:gridCol w:w="1177"/>
        <w:gridCol w:w="1176"/>
        <w:gridCol w:w="1177"/>
        <w:gridCol w:w="1176"/>
        <w:gridCol w:w="1271"/>
        <w:gridCol w:w="1307"/>
      </w:tblGrid>
      <w:tr w:rsidR="00452263" w14:paraId="676939B1" w14:textId="77777777">
        <w:tc>
          <w:tcPr>
            <w:tcW w:w="2045" w:type="dxa"/>
            <w:tcBorders>
              <w:bottom w:val="single" w:sz="12" w:space="0" w:color="000000"/>
            </w:tcBorders>
            <w:shd w:val="clear" w:color="auto" w:fill="auto"/>
            <w:tcMar>
              <w:top w:w="36" w:type="dxa"/>
              <w:left w:w="36" w:type="dxa"/>
              <w:bottom w:w="36" w:type="dxa"/>
              <w:right w:w="36" w:type="dxa"/>
            </w:tcMar>
          </w:tcPr>
          <w:p w14:paraId="79C46EFF" w14:textId="77777777" w:rsidR="00452263" w:rsidRDefault="00000000">
            <w:pPr>
              <w:widowControl w:val="0"/>
              <w:spacing w:line="240" w:lineRule="auto"/>
              <w:jc w:val="center"/>
              <w:rPr>
                <w:b/>
                <w:sz w:val="20"/>
                <w:szCs w:val="20"/>
              </w:rPr>
            </w:pPr>
            <w:r>
              <w:rPr>
                <w:b/>
                <w:sz w:val="20"/>
                <w:szCs w:val="20"/>
              </w:rPr>
              <w:t>Gender / Sex</w:t>
            </w:r>
          </w:p>
        </w:tc>
        <w:tc>
          <w:tcPr>
            <w:tcW w:w="1176" w:type="dxa"/>
            <w:tcBorders>
              <w:bottom w:val="single" w:sz="12" w:space="0" w:color="000000"/>
            </w:tcBorders>
            <w:shd w:val="clear" w:color="auto" w:fill="auto"/>
            <w:tcMar>
              <w:top w:w="36" w:type="dxa"/>
              <w:left w:w="36" w:type="dxa"/>
              <w:bottom w:w="36" w:type="dxa"/>
              <w:right w:w="36" w:type="dxa"/>
            </w:tcMar>
          </w:tcPr>
          <w:p w14:paraId="7FE32FD5" w14:textId="77777777" w:rsidR="00452263" w:rsidRDefault="00000000">
            <w:pPr>
              <w:widowControl w:val="0"/>
              <w:spacing w:line="240" w:lineRule="auto"/>
              <w:jc w:val="center"/>
              <w:rPr>
                <w:b/>
                <w:sz w:val="20"/>
                <w:szCs w:val="20"/>
              </w:rPr>
            </w:pPr>
            <w:r>
              <w:rPr>
                <w:b/>
                <w:sz w:val="20"/>
                <w:szCs w:val="20"/>
              </w:rPr>
              <w:t>2023</w:t>
            </w:r>
          </w:p>
        </w:tc>
        <w:tc>
          <w:tcPr>
            <w:tcW w:w="1176" w:type="dxa"/>
            <w:tcBorders>
              <w:bottom w:val="single" w:sz="12" w:space="0" w:color="000000"/>
            </w:tcBorders>
            <w:shd w:val="clear" w:color="auto" w:fill="auto"/>
            <w:tcMar>
              <w:top w:w="36" w:type="dxa"/>
              <w:left w:w="36" w:type="dxa"/>
              <w:bottom w:w="36" w:type="dxa"/>
              <w:right w:w="36" w:type="dxa"/>
            </w:tcMar>
          </w:tcPr>
          <w:p w14:paraId="49AF00AE" w14:textId="77777777" w:rsidR="00452263" w:rsidRDefault="00000000">
            <w:pPr>
              <w:widowControl w:val="0"/>
              <w:spacing w:line="240" w:lineRule="auto"/>
              <w:jc w:val="center"/>
              <w:rPr>
                <w:b/>
                <w:sz w:val="20"/>
                <w:szCs w:val="20"/>
              </w:rPr>
            </w:pPr>
            <w:r>
              <w:rPr>
                <w:b/>
                <w:sz w:val="20"/>
                <w:szCs w:val="20"/>
              </w:rPr>
              <w:t>2022</w:t>
            </w:r>
          </w:p>
        </w:tc>
        <w:tc>
          <w:tcPr>
            <w:tcW w:w="1177" w:type="dxa"/>
            <w:tcBorders>
              <w:bottom w:val="single" w:sz="12" w:space="0" w:color="000000"/>
            </w:tcBorders>
            <w:shd w:val="clear" w:color="auto" w:fill="auto"/>
            <w:tcMar>
              <w:top w:w="36" w:type="dxa"/>
              <w:left w:w="36" w:type="dxa"/>
              <w:bottom w:w="36" w:type="dxa"/>
              <w:right w:w="36" w:type="dxa"/>
            </w:tcMar>
          </w:tcPr>
          <w:p w14:paraId="59B9E841" w14:textId="77777777" w:rsidR="00452263" w:rsidRDefault="00000000">
            <w:pPr>
              <w:widowControl w:val="0"/>
              <w:spacing w:line="240" w:lineRule="auto"/>
              <w:jc w:val="center"/>
              <w:rPr>
                <w:b/>
                <w:sz w:val="20"/>
                <w:szCs w:val="20"/>
              </w:rPr>
            </w:pPr>
            <w:r>
              <w:rPr>
                <w:b/>
                <w:sz w:val="20"/>
                <w:szCs w:val="20"/>
              </w:rPr>
              <w:t>2021</w:t>
            </w:r>
          </w:p>
        </w:tc>
        <w:tc>
          <w:tcPr>
            <w:tcW w:w="1176" w:type="dxa"/>
            <w:tcBorders>
              <w:bottom w:val="single" w:sz="12" w:space="0" w:color="000000"/>
            </w:tcBorders>
            <w:shd w:val="clear" w:color="auto" w:fill="auto"/>
            <w:tcMar>
              <w:top w:w="36" w:type="dxa"/>
              <w:left w:w="36" w:type="dxa"/>
              <w:bottom w:w="36" w:type="dxa"/>
              <w:right w:w="36" w:type="dxa"/>
            </w:tcMar>
          </w:tcPr>
          <w:p w14:paraId="4C0FE5AC" w14:textId="77777777" w:rsidR="00452263" w:rsidRDefault="00000000">
            <w:pPr>
              <w:widowControl w:val="0"/>
              <w:spacing w:line="240" w:lineRule="auto"/>
              <w:jc w:val="center"/>
              <w:rPr>
                <w:b/>
                <w:sz w:val="20"/>
                <w:szCs w:val="20"/>
              </w:rPr>
            </w:pPr>
            <w:r>
              <w:rPr>
                <w:b/>
                <w:sz w:val="20"/>
                <w:szCs w:val="20"/>
              </w:rPr>
              <w:t>2020</w:t>
            </w:r>
          </w:p>
        </w:tc>
        <w:tc>
          <w:tcPr>
            <w:tcW w:w="1271" w:type="dxa"/>
            <w:tcBorders>
              <w:bottom w:val="single" w:sz="12" w:space="0" w:color="000000"/>
            </w:tcBorders>
            <w:shd w:val="clear" w:color="auto" w:fill="auto"/>
            <w:tcMar>
              <w:top w:w="36" w:type="dxa"/>
              <w:left w:w="36" w:type="dxa"/>
              <w:bottom w:w="36" w:type="dxa"/>
              <w:right w:w="36" w:type="dxa"/>
            </w:tcMar>
          </w:tcPr>
          <w:p w14:paraId="18EACC15" w14:textId="77777777" w:rsidR="00452263" w:rsidRDefault="00000000">
            <w:pPr>
              <w:widowControl w:val="0"/>
              <w:spacing w:line="240" w:lineRule="auto"/>
              <w:jc w:val="center"/>
              <w:rPr>
                <w:b/>
                <w:sz w:val="20"/>
                <w:szCs w:val="20"/>
              </w:rPr>
            </w:pPr>
            <w:r>
              <w:rPr>
                <w:b/>
                <w:sz w:val="20"/>
                <w:szCs w:val="20"/>
              </w:rPr>
              <w:t>2019</w:t>
            </w:r>
          </w:p>
        </w:tc>
        <w:tc>
          <w:tcPr>
            <w:tcW w:w="1307" w:type="dxa"/>
            <w:tcBorders>
              <w:bottom w:val="single" w:sz="12" w:space="0" w:color="000000"/>
            </w:tcBorders>
            <w:shd w:val="clear" w:color="auto" w:fill="auto"/>
            <w:tcMar>
              <w:top w:w="36" w:type="dxa"/>
              <w:left w:w="36" w:type="dxa"/>
              <w:bottom w:w="36" w:type="dxa"/>
              <w:right w:w="36" w:type="dxa"/>
            </w:tcMar>
          </w:tcPr>
          <w:p w14:paraId="02A3F7E2" w14:textId="77777777" w:rsidR="00452263" w:rsidRDefault="00000000">
            <w:pPr>
              <w:widowControl w:val="0"/>
              <w:spacing w:line="240" w:lineRule="auto"/>
              <w:jc w:val="center"/>
              <w:rPr>
                <w:b/>
                <w:sz w:val="20"/>
                <w:szCs w:val="20"/>
              </w:rPr>
            </w:pPr>
            <w:r>
              <w:rPr>
                <w:b/>
                <w:sz w:val="20"/>
                <w:szCs w:val="20"/>
              </w:rPr>
              <w:t>2018</w:t>
            </w:r>
          </w:p>
        </w:tc>
      </w:tr>
      <w:tr w:rsidR="00452263" w14:paraId="005DA847" w14:textId="77777777">
        <w:tc>
          <w:tcPr>
            <w:tcW w:w="2045" w:type="dxa"/>
            <w:tcBorders>
              <w:top w:val="single" w:sz="12" w:space="0" w:color="000000"/>
            </w:tcBorders>
            <w:shd w:val="clear" w:color="auto" w:fill="auto"/>
            <w:tcMar>
              <w:top w:w="36" w:type="dxa"/>
              <w:left w:w="36" w:type="dxa"/>
              <w:bottom w:w="36" w:type="dxa"/>
              <w:right w:w="36" w:type="dxa"/>
            </w:tcMar>
          </w:tcPr>
          <w:p w14:paraId="4AD73C08" w14:textId="77777777" w:rsidR="00452263" w:rsidRDefault="00000000">
            <w:pPr>
              <w:widowControl w:val="0"/>
              <w:spacing w:line="240" w:lineRule="auto"/>
              <w:jc w:val="center"/>
              <w:rPr>
                <w:sz w:val="20"/>
                <w:szCs w:val="20"/>
              </w:rPr>
            </w:pPr>
            <w:r>
              <w:rPr>
                <w:sz w:val="20"/>
                <w:szCs w:val="20"/>
              </w:rPr>
              <w:t>Female</w:t>
            </w:r>
          </w:p>
        </w:tc>
        <w:tc>
          <w:tcPr>
            <w:tcW w:w="1176" w:type="dxa"/>
            <w:tcBorders>
              <w:top w:val="single" w:sz="12" w:space="0" w:color="000000"/>
            </w:tcBorders>
            <w:shd w:val="clear" w:color="auto" w:fill="auto"/>
            <w:tcMar>
              <w:top w:w="36" w:type="dxa"/>
              <w:left w:w="36" w:type="dxa"/>
              <w:bottom w:w="36" w:type="dxa"/>
              <w:right w:w="36" w:type="dxa"/>
            </w:tcMar>
          </w:tcPr>
          <w:p w14:paraId="3E26CBA2" w14:textId="77777777" w:rsidR="00452263" w:rsidRDefault="00000000">
            <w:pPr>
              <w:widowControl w:val="0"/>
              <w:spacing w:line="240" w:lineRule="auto"/>
              <w:jc w:val="center"/>
              <w:rPr>
                <w:sz w:val="20"/>
                <w:szCs w:val="20"/>
              </w:rPr>
            </w:pPr>
            <w:r>
              <w:rPr>
                <w:sz w:val="20"/>
                <w:szCs w:val="20"/>
              </w:rPr>
              <w:t>41 (12.8%)</w:t>
            </w:r>
          </w:p>
        </w:tc>
        <w:tc>
          <w:tcPr>
            <w:tcW w:w="1176" w:type="dxa"/>
            <w:tcBorders>
              <w:top w:val="single" w:sz="12" w:space="0" w:color="000000"/>
            </w:tcBorders>
            <w:shd w:val="clear" w:color="auto" w:fill="auto"/>
            <w:tcMar>
              <w:top w:w="36" w:type="dxa"/>
              <w:left w:w="36" w:type="dxa"/>
              <w:bottom w:w="36" w:type="dxa"/>
              <w:right w:w="36" w:type="dxa"/>
            </w:tcMar>
          </w:tcPr>
          <w:p w14:paraId="715EDFB0" w14:textId="77777777" w:rsidR="00452263" w:rsidRDefault="00000000">
            <w:pPr>
              <w:widowControl w:val="0"/>
              <w:spacing w:line="240" w:lineRule="auto"/>
              <w:jc w:val="center"/>
              <w:rPr>
                <w:sz w:val="20"/>
                <w:szCs w:val="20"/>
              </w:rPr>
            </w:pPr>
            <w:r>
              <w:rPr>
                <w:sz w:val="20"/>
                <w:szCs w:val="20"/>
              </w:rPr>
              <w:t>44 (19.6%)</w:t>
            </w:r>
          </w:p>
        </w:tc>
        <w:tc>
          <w:tcPr>
            <w:tcW w:w="1177" w:type="dxa"/>
            <w:tcBorders>
              <w:top w:val="single" w:sz="12" w:space="0" w:color="000000"/>
            </w:tcBorders>
            <w:shd w:val="clear" w:color="auto" w:fill="auto"/>
            <w:tcMar>
              <w:top w:w="36" w:type="dxa"/>
              <w:left w:w="36" w:type="dxa"/>
              <w:bottom w:w="36" w:type="dxa"/>
              <w:right w:w="36" w:type="dxa"/>
            </w:tcMar>
          </w:tcPr>
          <w:p w14:paraId="5FB85AF9" w14:textId="77777777" w:rsidR="00452263" w:rsidRDefault="00000000">
            <w:pPr>
              <w:widowControl w:val="0"/>
              <w:spacing w:line="240" w:lineRule="auto"/>
              <w:jc w:val="center"/>
              <w:rPr>
                <w:sz w:val="20"/>
                <w:szCs w:val="20"/>
              </w:rPr>
            </w:pPr>
            <w:r>
              <w:rPr>
                <w:sz w:val="20"/>
                <w:szCs w:val="20"/>
              </w:rPr>
              <w:t>68 (20.7%)</w:t>
            </w:r>
          </w:p>
        </w:tc>
        <w:tc>
          <w:tcPr>
            <w:tcW w:w="1176" w:type="dxa"/>
            <w:tcBorders>
              <w:top w:val="single" w:sz="12" w:space="0" w:color="000000"/>
            </w:tcBorders>
            <w:shd w:val="clear" w:color="auto" w:fill="auto"/>
            <w:tcMar>
              <w:top w:w="36" w:type="dxa"/>
              <w:left w:w="36" w:type="dxa"/>
              <w:bottom w:w="36" w:type="dxa"/>
              <w:right w:w="36" w:type="dxa"/>
            </w:tcMar>
          </w:tcPr>
          <w:p w14:paraId="3E86DBFF" w14:textId="77777777" w:rsidR="00452263" w:rsidRDefault="00000000">
            <w:pPr>
              <w:widowControl w:val="0"/>
              <w:spacing w:line="240" w:lineRule="auto"/>
              <w:jc w:val="center"/>
              <w:rPr>
                <w:sz w:val="20"/>
                <w:szCs w:val="20"/>
              </w:rPr>
            </w:pPr>
            <w:r>
              <w:rPr>
                <w:sz w:val="20"/>
                <w:szCs w:val="20"/>
              </w:rPr>
              <w:t>36(35.2%)</w:t>
            </w:r>
          </w:p>
        </w:tc>
        <w:tc>
          <w:tcPr>
            <w:tcW w:w="1271" w:type="dxa"/>
            <w:tcBorders>
              <w:top w:val="single" w:sz="12" w:space="0" w:color="000000"/>
            </w:tcBorders>
            <w:shd w:val="clear" w:color="auto" w:fill="auto"/>
            <w:tcMar>
              <w:top w:w="36" w:type="dxa"/>
              <w:left w:w="36" w:type="dxa"/>
              <w:bottom w:w="36" w:type="dxa"/>
              <w:right w:w="36" w:type="dxa"/>
            </w:tcMar>
          </w:tcPr>
          <w:p w14:paraId="56B2A1CC" w14:textId="77777777" w:rsidR="00452263" w:rsidRDefault="00000000">
            <w:pPr>
              <w:widowControl w:val="0"/>
              <w:spacing w:line="240" w:lineRule="auto"/>
              <w:jc w:val="center"/>
              <w:rPr>
                <w:sz w:val="20"/>
                <w:szCs w:val="20"/>
              </w:rPr>
            </w:pPr>
            <w:r>
              <w:rPr>
                <w:sz w:val="20"/>
                <w:szCs w:val="20"/>
              </w:rPr>
              <w:t>27 (17.8%)</w:t>
            </w:r>
          </w:p>
        </w:tc>
        <w:tc>
          <w:tcPr>
            <w:tcW w:w="1307" w:type="dxa"/>
            <w:tcBorders>
              <w:top w:val="single" w:sz="12" w:space="0" w:color="000000"/>
            </w:tcBorders>
            <w:shd w:val="clear" w:color="auto" w:fill="auto"/>
            <w:tcMar>
              <w:top w:w="36" w:type="dxa"/>
              <w:left w:w="36" w:type="dxa"/>
              <w:bottom w:w="36" w:type="dxa"/>
              <w:right w:w="36" w:type="dxa"/>
            </w:tcMar>
          </w:tcPr>
          <w:p w14:paraId="1DF5F8FC" w14:textId="77777777" w:rsidR="00452263" w:rsidRDefault="00000000">
            <w:pPr>
              <w:widowControl w:val="0"/>
              <w:spacing w:line="240" w:lineRule="auto"/>
              <w:jc w:val="center"/>
              <w:rPr>
                <w:sz w:val="20"/>
                <w:szCs w:val="20"/>
              </w:rPr>
            </w:pPr>
            <w:r>
              <w:rPr>
                <w:sz w:val="20"/>
                <w:szCs w:val="20"/>
              </w:rPr>
              <w:t>18 (15.3%)</w:t>
            </w:r>
          </w:p>
        </w:tc>
      </w:tr>
      <w:tr w:rsidR="00452263" w14:paraId="6BA1771A" w14:textId="77777777">
        <w:tc>
          <w:tcPr>
            <w:tcW w:w="2045" w:type="dxa"/>
            <w:shd w:val="clear" w:color="auto" w:fill="auto"/>
            <w:tcMar>
              <w:top w:w="36" w:type="dxa"/>
              <w:left w:w="36" w:type="dxa"/>
              <w:bottom w:w="36" w:type="dxa"/>
              <w:right w:w="36" w:type="dxa"/>
            </w:tcMar>
          </w:tcPr>
          <w:p w14:paraId="240D5F45" w14:textId="77777777" w:rsidR="00452263" w:rsidRDefault="00000000">
            <w:pPr>
              <w:widowControl w:val="0"/>
              <w:spacing w:line="240" w:lineRule="auto"/>
              <w:jc w:val="center"/>
              <w:rPr>
                <w:sz w:val="20"/>
                <w:szCs w:val="20"/>
              </w:rPr>
            </w:pPr>
            <w:r>
              <w:rPr>
                <w:sz w:val="20"/>
                <w:szCs w:val="20"/>
              </w:rPr>
              <w:t>Male</w:t>
            </w:r>
          </w:p>
        </w:tc>
        <w:tc>
          <w:tcPr>
            <w:tcW w:w="1176" w:type="dxa"/>
            <w:shd w:val="clear" w:color="auto" w:fill="auto"/>
            <w:tcMar>
              <w:top w:w="36" w:type="dxa"/>
              <w:left w:w="36" w:type="dxa"/>
              <w:bottom w:w="36" w:type="dxa"/>
              <w:right w:w="36" w:type="dxa"/>
            </w:tcMar>
          </w:tcPr>
          <w:p w14:paraId="300CABBE" w14:textId="77777777" w:rsidR="00452263" w:rsidRDefault="00000000">
            <w:pPr>
              <w:widowControl w:val="0"/>
              <w:spacing w:line="240" w:lineRule="auto"/>
              <w:jc w:val="center"/>
              <w:rPr>
                <w:sz w:val="20"/>
                <w:szCs w:val="20"/>
              </w:rPr>
            </w:pPr>
            <w:r>
              <w:rPr>
                <w:sz w:val="20"/>
                <w:szCs w:val="20"/>
              </w:rPr>
              <w:t>115 (35.8%)</w:t>
            </w:r>
          </w:p>
        </w:tc>
        <w:tc>
          <w:tcPr>
            <w:tcW w:w="1176" w:type="dxa"/>
            <w:shd w:val="clear" w:color="auto" w:fill="auto"/>
            <w:tcMar>
              <w:top w:w="36" w:type="dxa"/>
              <w:left w:w="36" w:type="dxa"/>
              <w:bottom w:w="36" w:type="dxa"/>
              <w:right w:w="36" w:type="dxa"/>
            </w:tcMar>
          </w:tcPr>
          <w:p w14:paraId="7125596F" w14:textId="77777777" w:rsidR="00452263" w:rsidRDefault="00000000">
            <w:pPr>
              <w:widowControl w:val="0"/>
              <w:spacing w:line="240" w:lineRule="auto"/>
              <w:jc w:val="center"/>
              <w:rPr>
                <w:sz w:val="20"/>
                <w:szCs w:val="20"/>
              </w:rPr>
            </w:pPr>
            <w:r>
              <w:rPr>
                <w:sz w:val="20"/>
                <w:szCs w:val="20"/>
              </w:rPr>
              <w:t>138 (61.6%)</w:t>
            </w:r>
          </w:p>
        </w:tc>
        <w:tc>
          <w:tcPr>
            <w:tcW w:w="1177" w:type="dxa"/>
            <w:shd w:val="clear" w:color="auto" w:fill="auto"/>
            <w:tcMar>
              <w:top w:w="36" w:type="dxa"/>
              <w:left w:w="36" w:type="dxa"/>
              <w:bottom w:w="36" w:type="dxa"/>
              <w:right w:w="36" w:type="dxa"/>
            </w:tcMar>
          </w:tcPr>
          <w:p w14:paraId="40E4E71E" w14:textId="77777777" w:rsidR="00452263" w:rsidRDefault="00000000">
            <w:pPr>
              <w:widowControl w:val="0"/>
              <w:spacing w:line="240" w:lineRule="auto"/>
              <w:jc w:val="center"/>
              <w:rPr>
                <w:sz w:val="20"/>
                <w:szCs w:val="20"/>
              </w:rPr>
            </w:pPr>
            <w:r>
              <w:rPr>
                <w:sz w:val="20"/>
                <w:szCs w:val="20"/>
              </w:rPr>
              <w:t>201 (61.1%)</w:t>
            </w:r>
          </w:p>
        </w:tc>
        <w:tc>
          <w:tcPr>
            <w:tcW w:w="1176" w:type="dxa"/>
            <w:shd w:val="clear" w:color="auto" w:fill="auto"/>
            <w:tcMar>
              <w:top w:w="36" w:type="dxa"/>
              <w:left w:w="36" w:type="dxa"/>
              <w:bottom w:w="36" w:type="dxa"/>
              <w:right w:w="36" w:type="dxa"/>
            </w:tcMar>
          </w:tcPr>
          <w:p w14:paraId="2883440A" w14:textId="77777777" w:rsidR="00452263" w:rsidRDefault="00000000">
            <w:pPr>
              <w:widowControl w:val="0"/>
              <w:spacing w:line="240" w:lineRule="auto"/>
              <w:jc w:val="center"/>
              <w:rPr>
                <w:sz w:val="20"/>
                <w:szCs w:val="20"/>
              </w:rPr>
            </w:pPr>
            <w:r>
              <w:rPr>
                <w:sz w:val="20"/>
                <w:szCs w:val="20"/>
              </w:rPr>
              <w:t>68(66.7%)</w:t>
            </w:r>
          </w:p>
        </w:tc>
        <w:tc>
          <w:tcPr>
            <w:tcW w:w="1271" w:type="dxa"/>
            <w:shd w:val="clear" w:color="auto" w:fill="auto"/>
            <w:tcMar>
              <w:top w:w="36" w:type="dxa"/>
              <w:left w:w="36" w:type="dxa"/>
              <w:bottom w:w="36" w:type="dxa"/>
              <w:right w:w="36" w:type="dxa"/>
            </w:tcMar>
          </w:tcPr>
          <w:p w14:paraId="4ED5FAD0" w14:textId="77777777" w:rsidR="00452263" w:rsidRDefault="00000000">
            <w:pPr>
              <w:widowControl w:val="0"/>
              <w:spacing w:line="240" w:lineRule="auto"/>
              <w:jc w:val="center"/>
              <w:rPr>
                <w:sz w:val="20"/>
                <w:szCs w:val="20"/>
              </w:rPr>
            </w:pPr>
            <w:r>
              <w:rPr>
                <w:sz w:val="20"/>
                <w:szCs w:val="20"/>
              </w:rPr>
              <w:t>96 (63.2%)</w:t>
            </w:r>
          </w:p>
        </w:tc>
        <w:tc>
          <w:tcPr>
            <w:tcW w:w="1307" w:type="dxa"/>
            <w:shd w:val="clear" w:color="auto" w:fill="auto"/>
            <w:tcMar>
              <w:top w:w="36" w:type="dxa"/>
              <w:left w:w="36" w:type="dxa"/>
              <w:bottom w:w="36" w:type="dxa"/>
              <w:right w:w="36" w:type="dxa"/>
            </w:tcMar>
          </w:tcPr>
          <w:p w14:paraId="0203ECD6" w14:textId="77777777" w:rsidR="00452263" w:rsidRDefault="00000000">
            <w:pPr>
              <w:widowControl w:val="0"/>
              <w:spacing w:line="240" w:lineRule="auto"/>
              <w:jc w:val="center"/>
              <w:rPr>
                <w:sz w:val="20"/>
                <w:szCs w:val="20"/>
              </w:rPr>
            </w:pPr>
            <w:r>
              <w:rPr>
                <w:sz w:val="20"/>
                <w:szCs w:val="20"/>
              </w:rPr>
              <w:t>75 (63.6%)</w:t>
            </w:r>
          </w:p>
        </w:tc>
      </w:tr>
      <w:tr w:rsidR="00452263" w14:paraId="59046939" w14:textId="77777777">
        <w:tc>
          <w:tcPr>
            <w:tcW w:w="2045" w:type="dxa"/>
            <w:shd w:val="clear" w:color="auto" w:fill="auto"/>
            <w:tcMar>
              <w:top w:w="36" w:type="dxa"/>
              <w:left w:w="36" w:type="dxa"/>
              <w:bottom w:w="36" w:type="dxa"/>
              <w:right w:w="36" w:type="dxa"/>
            </w:tcMar>
          </w:tcPr>
          <w:p w14:paraId="2C63047A" w14:textId="77777777" w:rsidR="00452263" w:rsidRDefault="00000000">
            <w:pPr>
              <w:widowControl w:val="0"/>
              <w:spacing w:line="240" w:lineRule="auto"/>
              <w:jc w:val="center"/>
              <w:rPr>
                <w:sz w:val="20"/>
                <w:szCs w:val="20"/>
              </w:rPr>
            </w:pPr>
            <w:r>
              <w:rPr>
                <w:sz w:val="20"/>
                <w:szCs w:val="20"/>
              </w:rPr>
              <w:t>No Answer Provided</w:t>
            </w:r>
          </w:p>
        </w:tc>
        <w:tc>
          <w:tcPr>
            <w:tcW w:w="1176" w:type="dxa"/>
            <w:shd w:val="clear" w:color="auto" w:fill="auto"/>
            <w:tcMar>
              <w:top w:w="36" w:type="dxa"/>
              <w:left w:w="36" w:type="dxa"/>
              <w:bottom w:w="36" w:type="dxa"/>
              <w:right w:w="36" w:type="dxa"/>
            </w:tcMar>
          </w:tcPr>
          <w:p w14:paraId="6DAF999B" w14:textId="77777777" w:rsidR="00452263" w:rsidRDefault="00000000">
            <w:pPr>
              <w:widowControl w:val="0"/>
              <w:spacing w:line="240" w:lineRule="auto"/>
              <w:jc w:val="center"/>
              <w:rPr>
                <w:sz w:val="20"/>
                <w:szCs w:val="20"/>
              </w:rPr>
            </w:pPr>
            <w:r>
              <w:rPr>
                <w:sz w:val="20"/>
                <w:szCs w:val="20"/>
              </w:rPr>
              <w:t>154 (48.0%)</w:t>
            </w:r>
          </w:p>
        </w:tc>
        <w:tc>
          <w:tcPr>
            <w:tcW w:w="1176" w:type="dxa"/>
            <w:shd w:val="clear" w:color="auto" w:fill="auto"/>
            <w:tcMar>
              <w:top w:w="36" w:type="dxa"/>
              <w:left w:w="36" w:type="dxa"/>
              <w:bottom w:w="36" w:type="dxa"/>
              <w:right w:w="36" w:type="dxa"/>
            </w:tcMar>
          </w:tcPr>
          <w:p w14:paraId="04A4AE9F" w14:textId="77777777" w:rsidR="00452263" w:rsidRDefault="00000000">
            <w:pPr>
              <w:widowControl w:val="0"/>
              <w:spacing w:line="240" w:lineRule="auto"/>
              <w:jc w:val="center"/>
              <w:rPr>
                <w:sz w:val="20"/>
                <w:szCs w:val="20"/>
              </w:rPr>
            </w:pPr>
            <w:r>
              <w:rPr>
                <w:sz w:val="20"/>
                <w:szCs w:val="20"/>
              </w:rPr>
              <w:t>32 (14.3%)</w:t>
            </w:r>
          </w:p>
        </w:tc>
        <w:tc>
          <w:tcPr>
            <w:tcW w:w="1177" w:type="dxa"/>
            <w:shd w:val="clear" w:color="auto" w:fill="auto"/>
            <w:tcMar>
              <w:top w:w="36" w:type="dxa"/>
              <w:left w:w="36" w:type="dxa"/>
              <w:bottom w:w="36" w:type="dxa"/>
              <w:right w:w="36" w:type="dxa"/>
            </w:tcMar>
          </w:tcPr>
          <w:p w14:paraId="3CCBBF09" w14:textId="77777777" w:rsidR="00452263" w:rsidRDefault="00000000">
            <w:pPr>
              <w:widowControl w:val="0"/>
              <w:spacing w:line="240" w:lineRule="auto"/>
              <w:jc w:val="center"/>
              <w:rPr>
                <w:sz w:val="20"/>
                <w:szCs w:val="20"/>
              </w:rPr>
            </w:pPr>
            <w:r>
              <w:rPr>
                <w:sz w:val="20"/>
                <w:szCs w:val="20"/>
              </w:rPr>
              <w:t>57 (17.3%)</w:t>
            </w:r>
          </w:p>
        </w:tc>
        <w:tc>
          <w:tcPr>
            <w:tcW w:w="1176" w:type="dxa"/>
            <w:shd w:val="clear" w:color="auto" w:fill="auto"/>
            <w:tcMar>
              <w:top w:w="36" w:type="dxa"/>
              <w:left w:w="36" w:type="dxa"/>
              <w:bottom w:w="36" w:type="dxa"/>
              <w:right w:w="36" w:type="dxa"/>
            </w:tcMar>
          </w:tcPr>
          <w:p w14:paraId="6F6C9BBA" w14:textId="77777777" w:rsidR="00452263" w:rsidRDefault="00000000">
            <w:pPr>
              <w:widowControl w:val="0"/>
              <w:spacing w:line="240" w:lineRule="auto"/>
              <w:jc w:val="center"/>
              <w:rPr>
                <w:sz w:val="20"/>
                <w:szCs w:val="20"/>
              </w:rPr>
            </w:pPr>
            <w:r>
              <w:rPr>
                <w:sz w:val="20"/>
                <w:szCs w:val="20"/>
              </w:rPr>
              <w:t>N/A</w:t>
            </w:r>
            <w:r>
              <w:rPr>
                <w:sz w:val="20"/>
                <w:szCs w:val="20"/>
                <w:vertAlign w:val="superscript"/>
              </w:rPr>
              <w:footnoteReference w:id="2"/>
            </w:r>
          </w:p>
        </w:tc>
        <w:tc>
          <w:tcPr>
            <w:tcW w:w="1271" w:type="dxa"/>
            <w:shd w:val="clear" w:color="auto" w:fill="auto"/>
            <w:tcMar>
              <w:top w:w="36" w:type="dxa"/>
              <w:left w:w="36" w:type="dxa"/>
              <w:bottom w:w="36" w:type="dxa"/>
              <w:right w:w="36" w:type="dxa"/>
            </w:tcMar>
          </w:tcPr>
          <w:p w14:paraId="349F1825" w14:textId="77777777" w:rsidR="00452263" w:rsidRDefault="00000000">
            <w:pPr>
              <w:widowControl w:val="0"/>
              <w:spacing w:line="240" w:lineRule="auto"/>
              <w:jc w:val="center"/>
              <w:rPr>
                <w:sz w:val="20"/>
                <w:szCs w:val="20"/>
              </w:rPr>
            </w:pPr>
            <w:r>
              <w:rPr>
                <w:sz w:val="20"/>
                <w:szCs w:val="20"/>
              </w:rPr>
              <w:t>28 (18.4%)</w:t>
            </w:r>
          </w:p>
        </w:tc>
        <w:tc>
          <w:tcPr>
            <w:tcW w:w="1307" w:type="dxa"/>
            <w:shd w:val="clear" w:color="auto" w:fill="auto"/>
            <w:tcMar>
              <w:top w:w="36" w:type="dxa"/>
              <w:left w:w="36" w:type="dxa"/>
              <w:bottom w:w="36" w:type="dxa"/>
              <w:right w:w="36" w:type="dxa"/>
            </w:tcMar>
          </w:tcPr>
          <w:p w14:paraId="566E1ABB" w14:textId="77777777" w:rsidR="00452263" w:rsidRDefault="00000000">
            <w:pPr>
              <w:widowControl w:val="0"/>
              <w:spacing w:line="240" w:lineRule="auto"/>
              <w:jc w:val="center"/>
              <w:rPr>
                <w:sz w:val="20"/>
                <w:szCs w:val="20"/>
              </w:rPr>
            </w:pPr>
            <w:r>
              <w:rPr>
                <w:sz w:val="20"/>
                <w:szCs w:val="20"/>
              </w:rPr>
              <w:t>25 (21.2%)</w:t>
            </w:r>
          </w:p>
        </w:tc>
      </w:tr>
      <w:tr w:rsidR="00452263" w14:paraId="402C38AB" w14:textId="77777777">
        <w:tc>
          <w:tcPr>
            <w:tcW w:w="2045" w:type="dxa"/>
            <w:shd w:val="clear" w:color="auto" w:fill="auto"/>
            <w:tcMar>
              <w:top w:w="36" w:type="dxa"/>
              <w:left w:w="36" w:type="dxa"/>
              <w:bottom w:w="36" w:type="dxa"/>
              <w:right w:w="36" w:type="dxa"/>
            </w:tcMar>
          </w:tcPr>
          <w:p w14:paraId="1945A220" w14:textId="77777777" w:rsidR="00452263" w:rsidRDefault="00000000">
            <w:pPr>
              <w:widowControl w:val="0"/>
              <w:spacing w:line="240" w:lineRule="auto"/>
              <w:jc w:val="center"/>
              <w:rPr>
                <w:sz w:val="20"/>
                <w:szCs w:val="20"/>
              </w:rPr>
            </w:pPr>
            <w:r>
              <w:rPr>
                <w:sz w:val="20"/>
                <w:szCs w:val="20"/>
              </w:rPr>
              <w:t>Non-Binary</w:t>
            </w:r>
          </w:p>
        </w:tc>
        <w:tc>
          <w:tcPr>
            <w:tcW w:w="1176" w:type="dxa"/>
            <w:shd w:val="clear" w:color="auto" w:fill="auto"/>
            <w:tcMar>
              <w:top w:w="36" w:type="dxa"/>
              <w:left w:w="36" w:type="dxa"/>
              <w:bottom w:w="36" w:type="dxa"/>
              <w:right w:w="36" w:type="dxa"/>
            </w:tcMar>
          </w:tcPr>
          <w:p w14:paraId="1F69671D" w14:textId="77777777" w:rsidR="00452263" w:rsidRDefault="00000000">
            <w:pPr>
              <w:widowControl w:val="0"/>
              <w:spacing w:line="240" w:lineRule="auto"/>
              <w:jc w:val="center"/>
              <w:rPr>
                <w:sz w:val="20"/>
                <w:szCs w:val="20"/>
              </w:rPr>
            </w:pPr>
            <w:r>
              <w:rPr>
                <w:sz w:val="20"/>
                <w:szCs w:val="20"/>
              </w:rPr>
              <w:t>2 (0.6%)</w:t>
            </w:r>
          </w:p>
        </w:tc>
        <w:tc>
          <w:tcPr>
            <w:tcW w:w="1176" w:type="dxa"/>
            <w:shd w:val="clear" w:color="auto" w:fill="auto"/>
            <w:tcMar>
              <w:top w:w="36" w:type="dxa"/>
              <w:left w:w="36" w:type="dxa"/>
              <w:bottom w:w="36" w:type="dxa"/>
              <w:right w:w="36" w:type="dxa"/>
            </w:tcMar>
          </w:tcPr>
          <w:p w14:paraId="29A593EF" w14:textId="77777777" w:rsidR="00452263" w:rsidRDefault="00000000">
            <w:pPr>
              <w:widowControl w:val="0"/>
              <w:spacing w:line="240" w:lineRule="auto"/>
              <w:jc w:val="center"/>
              <w:rPr>
                <w:sz w:val="20"/>
                <w:szCs w:val="20"/>
              </w:rPr>
            </w:pPr>
            <w:r>
              <w:rPr>
                <w:sz w:val="20"/>
                <w:szCs w:val="20"/>
              </w:rPr>
              <w:t>0 (0.0%)</w:t>
            </w:r>
          </w:p>
        </w:tc>
        <w:tc>
          <w:tcPr>
            <w:tcW w:w="1177" w:type="dxa"/>
            <w:shd w:val="clear" w:color="auto" w:fill="auto"/>
            <w:tcMar>
              <w:top w:w="36" w:type="dxa"/>
              <w:left w:w="36" w:type="dxa"/>
              <w:bottom w:w="36" w:type="dxa"/>
              <w:right w:w="36" w:type="dxa"/>
            </w:tcMar>
          </w:tcPr>
          <w:p w14:paraId="50290DD7" w14:textId="77777777" w:rsidR="00452263" w:rsidRDefault="00000000">
            <w:pPr>
              <w:widowControl w:val="0"/>
              <w:spacing w:line="240" w:lineRule="auto"/>
              <w:jc w:val="center"/>
              <w:rPr>
                <w:sz w:val="20"/>
                <w:szCs w:val="20"/>
              </w:rPr>
            </w:pPr>
            <w:r>
              <w:rPr>
                <w:sz w:val="20"/>
                <w:szCs w:val="20"/>
              </w:rPr>
              <w:t>3 (0.9%)</w:t>
            </w:r>
          </w:p>
        </w:tc>
        <w:tc>
          <w:tcPr>
            <w:tcW w:w="1176" w:type="dxa"/>
            <w:shd w:val="clear" w:color="auto" w:fill="auto"/>
            <w:tcMar>
              <w:top w:w="36" w:type="dxa"/>
              <w:left w:w="36" w:type="dxa"/>
              <w:bottom w:w="36" w:type="dxa"/>
              <w:right w:w="36" w:type="dxa"/>
            </w:tcMar>
          </w:tcPr>
          <w:p w14:paraId="5204DF06" w14:textId="77777777" w:rsidR="00452263" w:rsidRDefault="00000000">
            <w:pPr>
              <w:widowControl w:val="0"/>
              <w:spacing w:line="240" w:lineRule="auto"/>
              <w:jc w:val="center"/>
              <w:rPr>
                <w:sz w:val="20"/>
                <w:szCs w:val="20"/>
              </w:rPr>
            </w:pPr>
            <w:r>
              <w:rPr>
                <w:sz w:val="20"/>
                <w:szCs w:val="20"/>
              </w:rPr>
              <w:t>1(1.0%)</w:t>
            </w:r>
          </w:p>
        </w:tc>
        <w:tc>
          <w:tcPr>
            <w:tcW w:w="1271" w:type="dxa"/>
            <w:shd w:val="clear" w:color="auto" w:fill="auto"/>
            <w:tcMar>
              <w:top w:w="36" w:type="dxa"/>
              <w:left w:w="36" w:type="dxa"/>
              <w:bottom w:w="36" w:type="dxa"/>
              <w:right w:w="36" w:type="dxa"/>
            </w:tcMar>
          </w:tcPr>
          <w:p w14:paraId="1FECD4EE" w14:textId="77777777" w:rsidR="00452263" w:rsidRDefault="00000000">
            <w:pPr>
              <w:widowControl w:val="0"/>
              <w:spacing w:line="240" w:lineRule="auto"/>
              <w:jc w:val="center"/>
              <w:rPr>
                <w:sz w:val="20"/>
                <w:szCs w:val="20"/>
              </w:rPr>
            </w:pPr>
            <w:r>
              <w:rPr>
                <w:sz w:val="20"/>
                <w:szCs w:val="20"/>
              </w:rPr>
              <w:t>1 (0.7%)</w:t>
            </w:r>
          </w:p>
        </w:tc>
        <w:tc>
          <w:tcPr>
            <w:tcW w:w="1307" w:type="dxa"/>
            <w:shd w:val="clear" w:color="auto" w:fill="auto"/>
            <w:tcMar>
              <w:top w:w="36" w:type="dxa"/>
              <w:left w:w="36" w:type="dxa"/>
              <w:bottom w:w="36" w:type="dxa"/>
              <w:right w:w="36" w:type="dxa"/>
            </w:tcMar>
          </w:tcPr>
          <w:p w14:paraId="5BB16994" w14:textId="77777777" w:rsidR="00452263" w:rsidRDefault="00000000">
            <w:pPr>
              <w:widowControl w:val="0"/>
              <w:spacing w:line="240" w:lineRule="auto"/>
              <w:jc w:val="center"/>
              <w:rPr>
                <w:sz w:val="20"/>
                <w:szCs w:val="20"/>
              </w:rPr>
            </w:pPr>
            <w:r>
              <w:rPr>
                <w:sz w:val="20"/>
                <w:szCs w:val="20"/>
              </w:rPr>
              <w:t>0 (0%)</w:t>
            </w:r>
          </w:p>
        </w:tc>
      </w:tr>
      <w:tr w:rsidR="00452263" w14:paraId="40327C8A" w14:textId="77777777">
        <w:tc>
          <w:tcPr>
            <w:tcW w:w="2045" w:type="dxa"/>
            <w:shd w:val="clear" w:color="auto" w:fill="auto"/>
            <w:tcMar>
              <w:top w:w="36" w:type="dxa"/>
              <w:left w:w="36" w:type="dxa"/>
              <w:bottom w:w="36" w:type="dxa"/>
              <w:right w:w="36" w:type="dxa"/>
            </w:tcMar>
          </w:tcPr>
          <w:p w14:paraId="7B86D328" w14:textId="77777777" w:rsidR="00452263" w:rsidRDefault="00000000">
            <w:pPr>
              <w:widowControl w:val="0"/>
              <w:spacing w:line="240" w:lineRule="auto"/>
              <w:jc w:val="center"/>
              <w:rPr>
                <w:sz w:val="20"/>
                <w:szCs w:val="20"/>
              </w:rPr>
            </w:pPr>
            <w:r>
              <w:rPr>
                <w:sz w:val="20"/>
                <w:szCs w:val="20"/>
              </w:rPr>
              <w:t>Gender Non-Conforming</w:t>
            </w:r>
          </w:p>
        </w:tc>
        <w:tc>
          <w:tcPr>
            <w:tcW w:w="1176" w:type="dxa"/>
            <w:shd w:val="clear" w:color="auto" w:fill="auto"/>
            <w:tcMar>
              <w:top w:w="36" w:type="dxa"/>
              <w:left w:w="36" w:type="dxa"/>
              <w:bottom w:w="36" w:type="dxa"/>
              <w:right w:w="36" w:type="dxa"/>
            </w:tcMar>
          </w:tcPr>
          <w:p w14:paraId="7E5F99F7" w14:textId="77777777" w:rsidR="00452263" w:rsidRDefault="00000000">
            <w:pPr>
              <w:widowControl w:val="0"/>
              <w:spacing w:line="240" w:lineRule="auto"/>
              <w:jc w:val="center"/>
              <w:rPr>
                <w:sz w:val="20"/>
                <w:szCs w:val="20"/>
              </w:rPr>
            </w:pPr>
            <w:r>
              <w:rPr>
                <w:sz w:val="20"/>
                <w:szCs w:val="20"/>
              </w:rPr>
              <w:t>0 (0%)</w:t>
            </w:r>
          </w:p>
        </w:tc>
        <w:tc>
          <w:tcPr>
            <w:tcW w:w="1176" w:type="dxa"/>
            <w:shd w:val="clear" w:color="auto" w:fill="auto"/>
            <w:tcMar>
              <w:top w:w="36" w:type="dxa"/>
              <w:left w:w="36" w:type="dxa"/>
              <w:bottom w:w="36" w:type="dxa"/>
              <w:right w:w="36" w:type="dxa"/>
            </w:tcMar>
          </w:tcPr>
          <w:p w14:paraId="34A2A36C" w14:textId="77777777" w:rsidR="00452263" w:rsidRDefault="00000000">
            <w:pPr>
              <w:widowControl w:val="0"/>
              <w:spacing w:line="240" w:lineRule="auto"/>
              <w:jc w:val="center"/>
              <w:rPr>
                <w:sz w:val="20"/>
                <w:szCs w:val="20"/>
              </w:rPr>
            </w:pPr>
            <w:r>
              <w:rPr>
                <w:sz w:val="20"/>
                <w:szCs w:val="20"/>
              </w:rPr>
              <w:t>1 (0.0%)</w:t>
            </w:r>
          </w:p>
        </w:tc>
        <w:tc>
          <w:tcPr>
            <w:tcW w:w="1177" w:type="dxa"/>
            <w:shd w:val="clear" w:color="auto" w:fill="auto"/>
            <w:tcMar>
              <w:top w:w="36" w:type="dxa"/>
              <w:left w:w="36" w:type="dxa"/>
              <w:bottom w:w="36" w:type="dxa"/>
              <w:right w:w="36" w:type="dxa"/>
            </w:tcMar>
          </w:tcPr>
          <w:p w14:paraId="5E644877" w14:textId="77777777" w:rsidR="00452263" w:rsidRDefault="00452263">
            <w:pPr>
              <w:widowControl w:val="0"/>
              <w:spacing w:line="240" w:lineRule="auto"/>
              <w:jc w:val="center"/>
              <w:rPr>
                <w:sz w:val="20"/>
                <w:szCs w:val="20"/>
              </w:rPr>
            </w:pPr>
          </w:p>
        </w:tc>
        <w:tc>
          <w:tcPr>
            <w:tcW w:w="1176" w:type="dxa"/>
            <w:shd w:val="clear" w:color="auto" w:fill="auto"/>
            <w:tcMar>
              <w:top w:w="36" w:type="dxa"/>
              <w:left w:w="36" w:type="dxa"/>
              <w:bottom w:w="36" w:type="dxa"/>
              <w:right w:w="36" w:type="dxa"/>
            </w:tcMar>
          </w:tcPr>
          <w:p w14:paraId="483CDC17" w14:textId="77777777" w:rsidR="00452263" w:rsidRDefault="00452263">
            <w:pPr>
              <w:widowControl w:val="0"/>
              <w:spacing w:line="240" w:lineRule="auto"/>
              <w:jc w:val="center"/>
              <w:rPr>
                <w:sz w:val="20"/>
                <w:szCs w:val="20"/>
              </w:rPr>
            </w:pPr>
          </w:p>
        </w:tc>
        <w:tc>
          <w:tcPr>
            <w:tcW w:w="1271" w:type="dxa"/>
            <w:shd w:val="clear" w:color="auto" w:fill="auto"/>
            <w:tcMar>
              <w:top w:w="36" w:type="dxa"/>
              <w:left w:w="36" w:type="dxa"/>
              <w:bottom w:w="36" w:type="dxa"/>
              <w:right w:w="36" w:type="dxa"/>
            </w:tcMar>
          </w:tcPr>
          <w:p w14:paraId="61D4368B" w14:textId="77777777" w:rsidR="00452263" w:rsidRDefault="00452263">
            <w:pPr>
              <w:widowControl w:val="0"/>
              <w:spacing w:line="240" w:lineRule="auto"/>
              <w:jc w:val="center"/>
              <w:rPr>
                <w:sz w:val="20"/>
                <w:szCs w:val="20"/>
              </w:rPr>
            </w:pPr>
          </w:p>
        </w:tc>
        <w:tc>
          <w:tcPr>
            <w:tcW w:w="1307" w:type="dxa"/>
            <w:shd w:val="clear" w:color="auto" w:fill="auto"/>
            <w:tcMar>
              <w:top w:w="36" w:type="dxa"/>
              <w:left w:w="36" w:type="dxa"/>
              <w:bottom w:w="36" w:type="dxa"/>
              <w:right w:w="36" w:type="dxa"/>
            </w:tcMar>
          </w:tcPr>
          <w:p w14:paraId="253D6AAF" w14:textId="77777777" w:rsidR="00452263" w:rsidRDefault="00452263">
            <w:pPr>
              <w:widowControl w:val="0"/>
              <w:spacing w:line="240" w:lineRule="auto"/>
              <w:jc w:val="center"/>
              <w:rPr>
                <w:sz w:val="20"/>
                <w:szCs w:val="20"/>
              </w:rPr>
            </w:pPr>
          </w:p>
        </w:tc>
      </w:tr>
      <w:tr w:rsidR="00452263" w14:paraId="73B829DB" w14:textId="77777777">
        <w:tc>
          <w:tcPr>
            <w:tcW w:w="2045" w:type="dxa"/>
            <w:shd w:val="clear" w:color="auto" w:fill="auto"/>
            <w:tcMar>
              <w:top w:w="36" w:type="dxa"/>
              <w:left w:w="36" w:type="dxa"/>
              <w:bottom w:w="36" w:type="dxa"/>
              <w:right w:w="36" w:type="dxa"/>
            </w:tcMar>
          </w:tcPr>
          <w:p w14:paraId="6BE0801D" w14:textId="77777777" w:rsidR="00452263" w:rsidRDefault="00000000">
            <w:pPr>
              <w:widowControl w:val="0"/>
              <w:spacing w:line="240" w:lineRule="auto"/>
              <w:jc w:val="center"/>
              <w:rPr>
                <w:sz w:val="20"/>
                <w:szCs w:val="20"/>
              </w:rPr>
            </w:pPr>
            <w:r>
              <w:rPr>
                <w:sz w:val="20"/>
                <w:szCs w:val="20"/>
              </w:rPr>
              <w:t>Prefer not to answer</w:t>
            </w:r>
          </w:p>
        </w:tc>
        <w:tc>
          <w:tcPr>
            <w:tcW w:w="1176" w:type="dxa"/>
            <w:shd w:val="clear" w:color="auto" w:fill="auto"/>
            <w:tcMar>
              <w:top w:w="36" w:type="dxa"/>
              <w:left w:w="36" w:type="dxa"/>
              <w:bottom w:w="36" w:type="dxa"/>
              <w:right w:w="36" w:type="dxa"/>
            </w:tcMar>
          </w:tcPr>
          <w:p w14:paraId="1E9FCB67" w14:textId="77777777" w:rsidR="00452263" w:rsidRDefault="00000000">
            <w:pPr>
              <w:widowControl w:val="0"/>
              <w:spacing w:line="240" w:lineRule="auto"/>
              <w:jc w:val="center"/>
              <w:rPr>
                <w:sz w:val="20"/>
                <w:szCs w:val="20"/>
              </w:rPr>
            </w:pPr>
            <w:r>
              <w:rPr>
                <w:sz w:val="20"/>
                <w:szCs w:val="20"/>
              </w:rPr>
              <w:t>9 (2.8%)</w:t>
            </w:r>
          </w:p>
        </w:tc>
        <w:tc>
          <w:tcPr>
            <w:tcW w:w="1176" w:type="dxa"/>
            <w:shd w:val="clear" w:color="auto" w:fill="auto"/>
            <w:tcMar>
              <w:top w:w="36" w:type="dxa"/>
              <w:left w:w="36" w:type="dxa"/>
              <w:bottom w:w="36" w:type="dxa"/>
              <w:right w:w="36" w:type="dxa"/>
            </w:tcMar>
          </w:tcPr>
          <w:p w14:paraId="734AF36D" w14:textId="77777777" w:rsidR="00452263" w:rsidRDefault="00000000">
            <w:pPr>
              <w:widowControl w:val="0"/>
              <w:spacing w:line="240" w:lineRule="auto"/>
              <w:jc w:val="center"/>
              <w:rPr>
                <w:sz w:val="20"/>
                <w:szCs w:val="20"/>
              </w:rPr>
            </w:pPr>
            <w:r>
              <w:rPr>
                <w:sz w:val="20"/>
                <w:szCs w:val="20"/>
              </w:rPr>
              <w:t>9 (4.0%)</w:t>
            </w:r>
          </w:p>
        </w:tc>
        <w:tc>
          <w:tcPr>
            <w:tcW w:w="1177" w:type="dxa"/>
            <w:shd w:val="clear" w:color="auto" w:fill="auto"/>
            <w:tcMar>
              <w:top w:w="36" w:type="dxa"/>
              <w:left w:w="36" w:type="dxa"/>
              <w:bottom w:w="36" w:type="dxa"/>
              <w:right w:w="36" w:type="dxa"/>
            </w:tcMar>
          </w:tcPr>
          <w:p w14:paraId="1D69819A" w14:textId="77777777" w:rsidR="00452263" w:rsidRDefault="00452263">
            <w:pPr>
              <w:widowControl w:val="0"/>
              <w:spacing w:line="240" w:lineRule="auto"/>
              <w:jc w:val="center"/>
              <w:rPr>
                <w:sz w:val="20"/>
                <w:szCs w:val="20"/>
              </w:rPr>
            </w:pPr>
          </w:p>
        </w:tc>
        <w:tc>
          <w:tcPr>
            <w:tcW w:w="1176" w:type="dxa"/>
            <w:shd w:val="clear" w:color="auto" w:fill="auto"/>
            <w:tcMar>
              <w:top w:w="36" w:type="dxa"/>
              <w:left w:w="36" w:type="dxa"/>
              <w:bottom w:w="36" w:type="dxa"/>
              <w:right w:w="36" w:type="dxa"/>
            </w:tcMar>
          </w:tcPr>
          <w:p w14:paraId="739DC516" w14:textId="77777777" w:rsidR="00452263" w:rsidRDefault="00452263">
            <w:pPr>
              <w:widowControl w:val="0"/>
              <w:spacing w:line="240" w:lineRule="auto"/>
              <w:jc w:val="center"/>
              <w:rPr>
                <w:sz w:val="20"/>
                <w:szCs w:val="20"/>
              </w:rPr>
            </w:pPr>
          </w:p>
        </w:tc>
        <w:tc>
          <w:tcPr>
            <w:tcW w:w="1271" w:type="dxa"/>
            <w:shd w:val="clear" w:color="auto" w:fill="auto"/>
            <w:tcMar>
              <w:top w:w="36" w:type="dxa"/>
              <w:left w:w="36" w:type="dxa"/>
              <w:bottom w:w="36" w:type="dxa"/>
              <w:right w:w="36" w:type="dxa"/>
            </w:tcMar>
          </w:tcPr>
          <w:p w14:paraId="069EDC86" w14:textId="77777777" w:rsidR="00452263" w:rsidRDefault="00452263">
            <w:pPr>
              <w:widowControl w:val="0"/>
              <w:spacing w:line="240" w:lineRule="auto"/>
              <w:jc w:val="center"/>
              <w:rPr>
                <w:sz w:val="20"/>
                <w:szCs w:val="20"/>
              </w:rPr>
            </w:pPr>
          </w:p>
        </w:tc>
        <w:tc>
          <w:tcPr>
            <w:tcW w:w="1307" w:type="dxa"/>
            <w:shd w:val="clear" w:color="auto" w:fill="auto"/>
            <w:tcMar>
              <w:top w:w="36" w:type="dxa"/>
              <w:left w:w="36" w:type="dxa"/>
              <w:bottom w:w="36" w:type="dxa"/>
              <w:right w:w="36" w:type="dxa"/>
            </w:tcMar>
          </w:tcPr>
          <w:p w14:paraId="177EBA27" w14:textId="77777777" w:rsidR="00452263" w:rsidRDefault="00452263">
            <w:pPr>
              <w:widowControl w:val="0"/>
              <w:spacing w:line="240" w:lineRule="auto"/>
              <w:jc w:val="center"/>
              <w:rPr>
                <w:sz w:val="20"/>
                <w:szCs w:val="20"/>
              </w:rPr>
            </w:pPr>
          </w:p>
        </w:tc>
      </w:tr>
    </w:tbl>
    <w:p w14:paraId="7B2A9F88" w14:textId="77777777" w:rsidR="00452263" w:rsidRDefault="00452263">
      <w:pPr>
        <w:pStyle w:val="Heading2"/>
        <w:spacing w:before="0"/>
        <w:rPr>
          <w:sz w:val="20"/>
          <w:szCs w:val="20"/>
        </w:rPr>
      </w:pPr>
      <w:bookmarkStart w:id="10" w:name="_heading=h.26in1rg" w:colFirst="0" w:colLast="0"/>
      <w:bookmarkEnd w:id="10"/>
    </w:p>
    <w:p w14:paraId="2D3710AE" w14:textId="77777777" w:rsidR="00452263" w:rsidRDefault="00452263"/>
    <w:p w14:paraId="3487A8D2" w14:textId="77777777" w:rsidR="00452263" w:rsidRDefault="00000000">
      <w:pPr>
        <w:pStyle w:val="Heading1"/>
        <w:spacing w:before="0"/>
      </w:pPr>
      <w:bookmarkStart w:id="11" w:name="_heading=h.35nkun2" w:colFirst="0" w:colLast="0"/>
      <w:bookmarkEnd w:id="11"/>
      <w:r>
        <w:t>6 Summary of Summit Survey Responses</w:t>
      </w:r>
    </w:p>
    <w:p w14:paraId="53645050" w14:textId="77777777" w:rsidR="00452263" w:rsidRDefault="00000000">
      <w:r>
        <w:t xml:space="preserve">In an effort to learn from each year’s Summit and to improve the following year’s experience, we solicited attendee feedback via a Google forms-based survey. The survey asked attendees about their overall Summit experience. We received 55 responses to the Summit Attendee Survey. </w:t>
      </w:r>
    </w:p>
    <w:p w14:paraId="4A69E69A" w14:textId="77777777" w:rsidR="00452263" w:rsidRDefault="00452263">
      <w:pPr>
        <w:rPr>
          <w:color w:val="434343"/>
          <w:sz w:val="28"/>
          <w:szCs w:val="28"/>
        </w:rPr>
      </w:pPr>
    </w:p>
    <w:p w14:paraId="5BC07E1B" w14:textId="77777777" w:rsidR="00452263" w:rsidRDefault="00000000">
      <w:r>
        <w:lastRenderedPageBreak/>
        <w:t xml:space="preserve">Of 55 respondents, 55 rated their overall experience with the 2023 Summit as Good or Excellent. A large majority, 44 of 55, said they would like to attend future Summits in person, 3 of 40 said remote, 8 were undecided. Of the 55 attendees who responded to the question, “How useful to your work was the information discussed at the Summit?” all found it to be Very, Moderately, or Extremely useful. </w:t>
      </w:r>
    </w:p>
    <w:p w14:paraId="02B2BBB0" w14:textId="77777777" w:rsidR="00452263" w:rsidRDefault="00452263"/>
    <w:p w14:paraId="1DD6F54E" w14:textId="77777777" w:rsidR="00452263" w:rsidRDefault="00000000">
      <w:r>
        <w:t xml:space="preserve">As in previous years, some attendees found the workshops were useful or important. </w:t>
      </w:r>
    </w:p>
    <w:p w14:paraId="5A8D64D0" w14:textId="77777777" w:rsidR="00452263" w:rsidRDefault="00000000">
      <w:r>
        <w:t xml:space="preserve">Additional attendee survey response detail can be found in </w:t>
      </w:r>
      <w:r>
        <w:rPr>
          <w:i/>
        </w:rPr>
        <w:t>Appendix E</w:t>
      </w:r>
      <w:r>
        <w:t>.</w:t>
      </w:r>
    </w:p>
    <w:p w14:paraId="7D61683C" w14:textId="77777777" w:rsidR="00452263" w:rsidRDefault="00000000">
      <w:pPr>
        <w:pStyle w:val="Heading1"/>
      </w:pPr>
      <w:bookmarkStart w:id="12" w:name="_heading=h.1ksv4uv" w:colFirst="0" w:colLast="0"/>
      <w:bookmarkEnd w:id="12"/>
      <w:r>
        <w:t>7 Conclusion</w:t>
      </w:r>
    </w:p>
    <w:p w14:paraId="1CE8BC7C" w14:textId="77777777" w:rsidR="00452263" w:rsidRDefault="00000000">
      <w:r>
        <w:t xml:space="preserve">The dedication, creativity, and flexibility of the </w:t>
      </w:r>
      <w:r>
        <w:rPr>
          <w:i/>
        </w:rPr>
        <w:t>2023 NSF Cybersecurity Summit for Large Facilities and Cyberinfrastructure</w:t>
      </w:r>
      <w:r>
        <w:t xml:space="preserve"> planning committees and the Summit attendees resulted in a collaborative, enjoyable, and productive meeting. Survey responses from 54 of 55 attendees rated their overall experience with the 2023 Summit as Excellent or Good. Summit participants valued content addressing current issues, such as AI impact on cybersecurity, managing cybersecurity risks, and Trusted CI Framework adoption. The Trusted CI team looks forward to serving the NSF science community during the 2024 Summit to be held October 7-10 at Carnegie Mellon University in Pittsburth, PA. </w:t>
      </w:r>
      <w:r>
        <w:br w:type="page"/>
      </w:r>
    </w:p>
    <w:p w14:paraId="2793B019" w14:textId="77777777" w:rsidR="00452263" w:rsidRDefault="00000000">
      <w:pPr>
        <w:rPr>
          <w:sz w:val="40"/>
          <w:szCs w:val="40"/>
        </w:rPr>
      </w:pPr>
      <w:r>
        <w:rPr>
          <w:sz w:val="40"/>
          <w:szCs w:val="40"/>
        </w:rPr>
        <w:lastRenderedPageBreak/>
        <w:t>Appendix A: Summit Agenda</w:t>
      </w:r>
    </w:p>
    <w:p w14:paraId="67D77AC2" w14:textId="77777777" w:rsidR="00452263" w:rsidRDefault="00000000">
      <w:pPr>
        <w:rPr>
          <w:b/>
          <w:color w:val="216CA5"/>
          <w:sz w:val="36"/>
          <w:szCs w:val="36"/>
        </w:rPr>
      </w:pPr>
      <w:r>
        <w:rPr>
          <w:b/>
          <w:noProof/>
          <w:color w:val="216CA5"/>
          <w:sz w:val="36"/>
          <w:szCs w:val="36"/>
        </w:rPr>
        <w:drawing>
          <wp:inline distT="114300" distB="114300" distL="114300" distR="114300" wp14:anchorId="7D943D64" wp14:editId="3B04120D">
            <wp:extent cx="2019300" cy="571500"/>
            <wp:effectExtent l="0" t="0" r="0" b="0"/>
            <wp:docPr id="1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4"/>
                    <a:srcRect/>
                    <a:stretch>
                      <a:fillRect/>
                    </a:stretch>
                  </pic:blipFill>
                  <pic:spPr>
                    <a:xfrm>
                      <a:off x="0" y="0"/>
                      <a:ext cx="2019300" cy="571500"/>
                    </a:xfrm>
                    <a:prstGeom prst="rect">
                      <a:avLst/>
                    </a:prstGeom>
                    <a:ln/>
                  </pic:spPr>
                </pic:pic>
              </a:graphicData>
            </a:graphic>
          </wp:inline>
        </w:drawing>
      </w:r>
    </w:p>
    <w:p w14:paraId="508D4FD9" w14:textId="77777777" w:rsidR="00452263" w:rsidRDefault="00000000">
      <w:pPr>
        <w:rPr>
          <w:b/>
          <w:sz w:val="40"/>
          <w:szCs w:val="40"/>
        </w:rPr>
      </w:pPr>
      <w:r>
        <w:rPr>
          <w:b/>
          <w:sz w:val="40"/>
          <w:szCs w:val="40"/>
        </w:rPr>
        <w:t>PROGRAM AGENDA</w:t>
      </w:r>
    </w:p>
    <w:p w14:paraId="583D1CD6" w14:textId="77777777" w:rsidR="00452263" w:rsidRDefault="00000000">
      <w:pPr>
        <w:rPr>
          <w:sz w:val="28"/>
          <w:szCs w:val="28"/>
          <w:highlight w:val="white"/>
        </w:rPr>
      </w:pPr>
      <w:r>
        <w:rPr>
          <w:sz w:val="28"/>
          <w:szCs w:val="28"/>
        </w:rPr>
        <w:t>2023 NSF Cybersecurity Summit for Large Facilities and Cyberinfrastructure</w:t>
      </w:r>
    </w:p>
    <w:p w14:paraId="3B8811E3" w14:textId="77777777" w:rsidR="00452263" w:rsidRDefault="00452263">
      <w:pPr>
        <w:spacing w:line="240" w:lineRule="auto"/>
        <w:rPr>
          <w:b/>
        </w:rPr>
      </w:pPr>
    </w:p>
    <w:p w14:paraId="6E230AA1" w14:textId="77777777" w:rsidR="00452263" w:rsidRDefault="00000000">
      <w:pPr>
        <w:spacing w:line="240" w:lineRule="auto"/>
      </w:pPr>
      <w:r>
        <w:rPr>
          <w:b/>
        </w:rPr>
        <w:t>Program Committee Members</w:t>
      </w:r>
      <w:r>
        <w:t>:</w:t>
      </w:r>
    </w:p>
    <w:p w14:paraId="515BA22C" w14:textId="77777777" w:rsidR="00452263" w:rsidRDefault="00000000">
      <w:pPr>
        <w:spacing w:line="240" w:lineRule="auto"/>
      </w:pPr>
      <w:r>
        <w:t xml:space="preserve">Jim Marsteller (chair), Fatema Bannat Wala, Damian Clarke, Chris Morrison, Anita Nikolich, Sean Peisert, Victor Piotrowski, Rick Wagner </w:t>
      </w:r>
    </w:p>
    <w:p w14:paraId="43694A2D" w14:textId="77777777" w:rsidR="00452263" w:rsidRDefault="00452263">
      <w:pPr>
        <w:spacing w:line="240" w:lineRule="auto"/>
        <w:rPr>
          <w:b/>
          <w:highlight w:val="yellow"/>
        </w:rPr>
      </w:pPr>
    </w:p>
    <w:p w14:paraId="394F722C" w14:textId="77777777" w:rsidR="00452263" w:rsidRDefault="00000000">
      <w:pPr>
        <w:spacing w:line="240" w:lineRule="auto"/>
      </w:pPr>
      <w:r>
        <w:rPr>
          <w:b/>
        </w:rPr>
        <w:t>Organizers</w:t>
      </w:r>
      <w:r>
        <w:t>:</w:t>
      </w:r>
    </w:p>
    <w:p w14:paraId="37DBC2F3" w14:textId="77777777" w:rsidR="00452263" w:rsidRDefault="00000000">
      <w:pPr>
        <w:spacing w:line="240" w:lineRule="auto"/>
      </w:pPr>
      <w:r>
        <w:t>Diana Cimmer (lead), Leslee Bohland, Jim Marsteller, Jeannette Dopheide, Sean Peisert, Jason Salinas, Kelli Shute, Jim Basney</w:t>
      </w:r>
    </w:p>
    <w:p w14:paraId="04D2AA44" w14:textId="77777777" w:rsidR="00452263" w:rsidRDefault="00452263">
      <w:pPr>
        <w:ind w:hanging="20"/>
        <w:rPr>
          <w:color w:val="404040"/>
        </w:rPr>
      </w:pPr>
    </w:p>
    <w:p w14:paraId="20DA98D8" w14:textId="77777777" w:rsidR="00452263" w:rsidRDefault="00000000">
      <w:pPr>
        <w:ind w:right="280"/>
        <w:rPr>
          <w:i/>
        </w:rPr>
      </w:pPr>
      <w:r>
        <w:rPr>
          <w:i/>
        </w:rPr>
        <w:t>All Times Listed in Pacific Standard Time (PST)</w:t>
      </w:r>
    </w:p>
    <w:p w14:paraId="7D265B66" w14:textId="77777777" w:rsidR="00452263" w:rsidRDefault="00000000">
      <w:pPr>
        <w:pStyle w:val="Heading3"/>
        <w:keepNext w:val="0"/>
        <w:keepLines w:val="0"/>
        <w:shd w:val="clear" w:color="auto" w:fill="FAFAFA"/>
        <w:spacing w:before="0" w:line="240" w:lineRule="auto"/>
        <w:rPr>
          <w:b/>
          <w:color w:val="000000"/>
          <w:sz w:val="40"/>
          <w:szCs w:val="40"/>
        </w:rPr>
      </w:pPr>
      <w:r>
        <w:rPr>
          <w:b/>
          <w:color w:val="000000"/>
          <w:sz w:val="40"/>
          <w:szCs w:val="40"/>
        </w:rPr>
        <w:t>DAY 1 TRAINING DAY</w:t>
      </w:r>
    </w:p>
    <w:p w14:paraId="438D5C74" w14:textId="77777777" w:rsidR="00452263" w:rsidRDefault="00000000">
      <w:pPr>
        <w:pStyle w:val="Heading3"/>
        <w:keepNext w:val="0"/>
        <w:keepLines w:val="0"/>
        <w:shd w:val="clear" w:color="auto" w:fill="FAFAFA"/>
        <w:spacing w:before="0" w:line="240" w:lineRule="auto"/>
        <w:rPr>
          <w:sz w:val="20"/>
          <w:szCs w:val="20"/>
        </w:rPr>
      </w:pPr>
      <w:bookmarkStart w:id="13" w:name="_heading=h.4i7ojhp" w:colFirst="0" w:colLast="0"/>
      <w:bookmarkEnd w:id="13"/>
      <w:r>
        <w:rPr>
          <w:color w:val="000000"/>
        </w:rPr>
        <w:t>Monday, October 23, 2023 (In-person only)</w:t>
      </w:r>
    </w:p>
    <w:tbl>
      <w:tblPr>
        <w:tblStyle w:val="a1"/>
        <w:tblW w:w="9360" w:type="dxa"/>
        <w:tblInd w:w="-60" w:type="dxa"/>
        <w:tblBorders>
          <w:top w:val="nil"/>
          <w:left w:val="nil"/>
          <w:bottom w:val="nil"/>
          <w:right w:val="nil"/>
          <w:insideH w:val="nil"/>
          <w:insideV w:val="nil"/>
        </w:tblBorders>
        <w:tblLayout w:type="fixed"/>
        <w:tblLook w:val="0600" w:firstRow="0" w:lastRow="0" w:firstColumn="0" w:lastColumn="0" w:noHBand="1" w:noVBand="1"/>
      </w:tblPr>
      <w:tblGrid>
        <w:gridCol w:w="2115"/>
        <w:gridCol w:w="7245"/>
      </w:tblGrid>
      <w:tr w:rsidR="00452263" w14:paraId="12417A23" w14:textId="77777777">
        <w:trPr>
          <w:trHeight w:val="375"/>
        </w:trPr>
        <w:tc>
          <w:tcPr>
            <w:tcW w:w="2115" w:type="dxa"/>
            <w:tcBorders>
              <w:top w:val="nil"/>
              <w:left w:val="nil"/>
              <w:bottom w:val="single" w:sz="6" w:space="0" w:color="808080"/>
              <w:right w:val="nil"/>
            </w:tcBorders>
            <w:tcMar>
              <w:top w:w="40" w:type="dxa"/>
              <w:left w:w="60" w:type="dxa"/>
              <w:bottom w:w="40" w:type="dxa"/>
              <w:right w:w="60" w:type="dxa"/>
            </w:tcMar>
          </w:tcPr>
          <w:p w14:paraId="2120A67C" w14:textId="77777777" w:rsidR="00452263" w:rsidRDefault="00000000">
            <w:pPr>
              <w:rPr>
                <w:sz w:val="24"/>
                <w:szCs w:val="24"/>
              </w:rPr>
            </w:pPr>
            <w:r>
              <w:rPr>
                <w:b/>
                <w:color w:val="333333"/>
                <w:sz w:val="24"/>
                <w:szCs w:val="24"/>
              </w:rPr>
              <w:t>Time</w:t>
            </w:r>
          </w:p>
        </w:tc>
        <w:tc>
          <w:tcPr>
            <w:tcW w:w="7245" w:type="dxa"/>
            <w:tcBorders>
              <w:top w:val="nil"/>
              <w:left w:val="nil"/>
              <w:bottom w:val="single" w:sz="6" w:space="0" w:color="808080"/>
              <w:right w:val="nil"/>
            </w:tcBorders>
            <w:tcMar>
              <w:top w:w="40" w:type="dxa"/>
              <w:left w:w="60" w:type="dxa"/>
              <w:bottom w:w="40" w:type="dxa"/>
              <w:right w:w="60" w:type="dxa"/>
            </w:tcMar>
          </w:tcPr>
          <w:p w14:paraId="7C9F9C70" w14:textId="77777777" w:rsidR="00452263" w:rsidRDefault="00000000">
            <w:pPr>
              <w:rPr>
                <w:sz w:val="24"/>
                <w:szCs w:val="24"/>
              </w:rPr>
            </w:pPr>
            <w:r>
              <w:rPr>
                <w:b/>
                <w:color w:val="333333"/>
                <w:sz w:val="24"/>
                <w:szCs w:val="24"/>
              </w:rPr>
              <w:t>Session title</w:t>
            </w:r>
          </w:p>
        </w:tc>
      </w:tr>
      <w:tr w:rsidR="00452263" w14:paraId="7F5BBEE6" w14:textId="77777777">
        <w:trPr>
          <w:trHeight w:val="491"/>
        </w:trPr>
        <w:tc>
          <w:tcPr>
            <w:tcW w:w="2115" w:type="dxa"/>
            <w:tcBorders>
              <w:top w:val="nil"/>
              <w:left w:val="nil"/>
              <w:bottom w:val="single" w:sz="6" w:space="0" w:color="808080"/>
              <w:right w:val="nil"/>
            </w:tcBorders>
            <w:tcMar>
              <w:top w:w="40" w:type="dxa"/>
              <w:left w:w="60" w:type="dxa"/>
              <w:bottom w:w="40" w:type="dxa"/>
              <w:right w:w="60" w:type="dxa"/>
            </w:tcMar>
          </w:tcPr>
          <w:p w14:paraId="74F75785" w14:textId="77777777" w:rsidR="00452263" w:rsidRDefault="00000000">
            <w:pPr>
              <w:rPr>
                <w:sz w:val="20"/>
                <w:szCs w:val="20"/>
              </w:rPr>
            </w:pPr>
            <w:r>
              <w:rPr>
                <w:sz w:val="20"/>
                <w:szCs w:val="20"/>
              </w:rPr>
              <w:t>9:00 am – 1:00 pm</w:t>
            </w:r>
          </w:p>
          <w:p w14:paraId="4FE57C1B" w14:textId="77777777" w:rsidR="00452263" w:rsidRDefault="00000000">
            <w:pPr>
              <w:rPr>
                <w:sz w:val="20"/>
                <w:szCs w:val="20"/>
              </w:rPr>
            </w:pPr>
            <w:r>
              <w:rPr>
                <w:sz w:val="20"/>
                <w:szCs w:val="20"/>
              </w:rPr>
              <w:t>1:00 pm – 2:00 pm</w:t>
            </w:r>
          </w:p>
        </w:tc>
        <w:tc>
          <w:tcPr>
            <w:tcW w:w="7245" w:type="dxa"/>
            <w:tcBorders>
              <w:top w:val="nil"/>
              <w:left w:val="nil"/>
              <w:bottom w:val="single" w:sz="6" w:space="0" w:color="808080"/>
              <w:right w:val="nil"/>
            </w:tcBorders>
            <w:tcMar>
              <w:top w:w="40" w:type="dxa"/>
              <w:left w:w="60" w:type="dxa"/>
              <w:bottom w:w="40" w:type="dxa"/>
              <w:right w:w="60" w:type="dxa"/>
            </w:tcMar>
          </w:tcPr>
          <w:p w14:paraId="31D6FC24" w14:textId="77777777" w:rsidR="00452263" w:rsidRDefault="00000000">
            <w:pPr>
              <w:spacing w:line="240" w:lineRule="auto"/>
              <w:rPr>
                <w:b/>
                <w:sz w:val="20"/>
                <w:szCs w:val="20"/>
              </w:rPr>
            </w:pPr>
            <w:r>
              <w:rPr>
                <w:b/>
                <w:sz w:val="20"/>
                <w:szCs w:val="20"/>
              </w:rPr>
              <w:t>Zeek Training: Hands on Zeek Scripting</w:t>
            </w:r>
          </w:p>
          <w:p w14:paraId="1F93ACE0" w14:textId="77777777" w:rsidR="00452263" w:rsidRDefault="00000000">
            <w:pPr>
              <w:spacing w:line="240" w:lineRule="auto"/>
              <w:rPr>
                <w:i/>
                <w:sz w:val="20"/>
                <w:szCs w:val="20"/>
              </w:rPr>
            </w:pPr>
            <w:r>
              <w:rPr>
                <w:i/>
                <w:sz w:val="20"/>
                <w:szCs w:val="20"/>
              </w:rPr>
              <w:t>Organizers: Aashish Sharma</w:t>
            </w:r>
          </w:p>
        </w:tc>
      </w:tr>
      <w:tr w:rsidR="00452263" w14:paraId="28FD3526" w14:textId="77777777">
        <w:trPr>
          <w:trHeight w:val="509"/>
        </w:trPr>
        <w:tc>
          <w:tcPr>
            <w:tcW w:w="2115" w:type="dxa"/>
            <w:tcBorders>
              <w:top w:val="nil"/>
              <w:left w:val="nil"/>
              <w:bottom w:val="single" w:sz="6" w:space="0" w:color="808080"/>
              <w:right w:val="nil"/>
            </w:tcBorders>
            <w:tcMar>
              <w:top w:w="40" w:type="dxa"/>
              <w:left w:w="60" w:type="dxa"/>
              <w:bottom w:w="40" w:type="dxa"/>
              <w:right w:w="60" w:type="dxa"/>
            </w:tcMar>
          </w:tcPr>
          <w:p w14:paraId="7DB7803A" w14:textId="77777777" w:rsidR="00452263" w:rsidRDefault="00000000">
            <w:pPr>
              <w:rPr>
                <w:sz w:val="20"/>
                <w:szCs w:val="20"/>
              </w:rPr>
            </w:pPr>
            <w:r>
              <w:rPr>
                <w:sz w:val="20"/>
                <w:szCs w:val="20"/>
              </w:rPr>
              <w:t>9:00 am – 1:00 pm</w:t>
            </w:r>
          </w:p>
          <w:p w14:paraId="03BF28E2" w14:textId="77777777" w:rsidR="00452263" w:rsidRDefault="00000000">
            <w:pPr>
              <w:rPr>
                <w:sz w:val="24"/>
                <w:szCs w:val="24"/>
              </w:rPr>
            </w:pPr>
            <w:r>
              <w:rPr>
                <w:sz w:val="20"/>
                <w:szCs w:val="20"/>
              </w:rPr>
              <w:t>1:00 pm – 2:00 pm</w:t>
            </w:r>
          </w:p>
        </w:tc>
        <w:tc>
          <w:tcPr>
            <w:tcW w:w="7245" w:type="dxa"/>
            <w:tcBorders>
              <w:top w:val="nil"/>
              <w:left w:val="nil"/>
              <w:bottom w:val="single" w:sz="6" w:space="0" w:color="808080"/>
              <w:right w:val="nil"/>
            </w:tcBorders>
            <w:tcMar>
              <w:top w:w="40" w:type="dxa"/>
              <w:left w:w="60" w:type="dxa"/>
              <w:bottom w:w="40" w:type="dxa"/>
              <w:right w:w="60" w:type="dxa"/>
            </w:tcMar>
          </w:tcPr>
          <w:p w14:paraId="57902AA9" w14:textId="77777777" w:rsidR="00452263" w:rsidRDefault="00000000">
            <w:pPr>
              <w:spacing w:line="240" w:lineRule="auto"/>
              <w:rPr>
                <w:b/>
                <w:sz w:val="20"/>
                <w:szCs w:val="20"/>
              </w:rPr>
            </w:pPr>
            <w:r>
              <w:rPr>
                <w:b/>
                <w:sz w:val="20"/>
                <w:szCs w:val="20"/>
              </w:rPr>
              <w:t>Zeek Training: Intermediate to Zeek</w:t>
            </w:r>
          </w:p>
          <w:p w14:paraId="50C176F3" w14:textId="77777777" w:rsidR="00452263" w:rsidRDefault="00000000">
            <w:pPr>
              <w:spacing w:line="240" w:lineRule="auto"/>
              <w:rPr>
                <w:sz w:val="20"/>
                <w:szCs w:val="20"/>
              </w:rPr>
            </w:pPr>
            <w:r>
              <w:rPr>
                <w:i/>
                <w:sz w:val="20"/>
                <w:szCs w:val="20"/>
              </w:rPr>
              <w:t>Instructors: Fatema Bannat Wala, Christian Kreibich, Keith Lehigh</w:t>
            </w:r>
          </w:p>
        </w:tc>
      </w:tr>
      <w:tr w:rsidR="00452263" w14:paraId="589CF503" w14:textId="77777777">
        <w:trPr>
          <w:trHeight w:val="525"/>
        </w:trPr>
        <w:tc>
          <w:tcPr>
            <w:tcW w:w="2115" w:type="dxa"/>
            <w:tcBorders>
              <w:top w:val="nil"/>
              <w:left w:val="nil"/>
              <w:bottom w:val="single" w:sz="6" w:space="0" w:color="808080"/>
              <w:right w:val="nil"/>
            </w:tcBorders>
            <w:tcMar>
              <w:top w:w="40" w:type="dxa"/>
              <w:left w:w="60" w:type="dxa"/>
              <w:bottom w:w="40" w:type="dxa"/>
              <w:right w:w="60" w:type="dxa"/>
            </w:tcMar>
          </w:tcPr>
          <w:p w14:paraId="14ECC9B9" w14:textId="77777777" w:rsidR="00452263" w:rsidRDefault="00000000">
            <w:pPr>
              <w:rPr>
                <w:sz w:val="20"/>
                <w:szCs w:val="20"/>
              </w:rPr>
            </w:pPr>
            <w:r>
              <w:rPr>
                <w:sz w:val="20"/>
                <w:szCs w:val="20"/>
              </w:rPr>
              <w:t>9:00 am – 1:00 pm</w:t>
            </w:r>
          </w:p>
          <w:p w14:paraId="5B038CA8" w14:textId="77777777" w:rsidR="00452263" w:rsidRDefault="00000000">
            <w:pPr>
              <w:rPr>
                <w:sz w:val="24"/>
                <w:szCs w:val="24"/>
              </w:rPr>
            </w:pPr>
            <w:r>
              <w:rPr>
                <w:sz w:val="20"/>
                <w:szCs w:val="20"/>
              </w:rPr>
              <w:t>1:00 pm – 2:00 pm</w:t>
            </w:r>
          </w:p>
        </w:tc>
        <w:tc>
          <w:tcPr>
            <w:tcW w:w="7245" w:type="dxa"/>
            <w:tcBorders>
              <w:top w:val="nil"/>
              <w:left w:val="nil"/>
              <w:bottom w:val="single" w:sz="6" w:space="0" w:color="808080"/>
              <w:right w:val="nil"/>
            </w:tcBorders>
            <w:tcMar>
              <w:top w:w="40" w:type="dxa"/>
              <w:left w:w="60" w:type="dxa"/>
              <w:bottom w:w="40" w:type="dxa"/>
              <w:right w:w="60" w:type="dxa"/>
            </w:tcMar>
          </w:tcPr>
          <w:p w14:paraId="3237E9B1" w14:textId="77777777" w:rsidR="00452263" w:rsidRDefault="00000000">
            <w:pPr>
              <w:spacing w:line="240" w:lineRule="auto"/>
              <w:rPr>
                <w:b/>
                <w:sz w:val="20"/>
                <w:szCs w:val="20"/>
              </w:rPr>
            </w:pPr>
            <w:r>
              <w:rPr>
                <w:b/>
                <w:sz w:val="20"/>
                <w:szCs w:val="20"/>
              </w:rPr>
              <w:t>Jupyter Security Workshop</w:t>
            </w:r>
          </w:p>
          <w:p w14:paraId="260CEAEB" w14:textId="77777777" w:rsidR="00452263" w:rsidRDefault="00000000">
            <w:pPr>
              <w:spacing w:line="240" w:lineRule="auto"/>
              <w:rPr>
                <w:sz w:val="20"/>
                <w:szCs w:val="20"/>
              </w:rPr>
            </w:pPr>
            <w:r>
              <w:rPr>
                <w:i/>
                <w:sz w:val="20"/>
                <w:szCs w:val="20"/>
              </w:rPr>
              <w:t>Instructors: Rick Wagner</w:t>
            </w:r>
          </w:p>
        </w:tc>
      </w:tr>
      <w:tr w:rsidR="00452263" w14:paraId="4DD8AE14" w14:textId="77777777">
        <w:trPr>
          <w:trHeight w:val="525"/>
        </w:trPr>
        <w:tc>
          <w:tcPr>
            <w:tcW w:w="2115" w:type="dxa"/>
            <w:tcBorders>
              <w:top w:val="nil"/>
              <w:left w:val="nil"/>
              <w:bottom w:val="single" w:sz="6" w:space="0" w:color="808080"/>
              <w:right w:val="nil"/>
            </w:tcBorders>
            <w:tcMar>
              <w:top w:w="40" w:type="dxa"/>
              <w:left w:w="60" w:type="dxa"/>
              <w:bottom w:w="40" w:type="dxa"/>
              <w:right w:w="60" w:type="dxa"/>
            </w:tcMar>
          </w:tcPr>
          <w:p w14:paraId="18706469" w14:textId="77777777" w:rsidR="00452263" w:rsidRDefault="00000000">
            <w:pPr>
              <w:rPr>
                <w:sz w:val="20"/>
                <w:szCs w:val="20"/>
              </w:rPr>
            </w:pPr>
            <w:r>
              <w:rPr>
                <w:sz w:val="20"/>
                <w:szCs w:val="20"/>
              </w:rPr>
              <w:t>1:00 pm – 2:00 pm</w:t>
            </w:r>
          </w:p>
        </w:tc>
        <w:tc>
          <w:tcPr>
            <w:tcW w:w="7245" w:type="dxa"/>
            <w:tcBorders>
              <w:top w:val="nil"/>
              <w:left w:val="nil"/>
              <w:bottom w:val="single" w:sz="6" w:space="0" w:color="808080"/>
              <w:right w:val="nil"/>
            </w:tcBorders>
            <w:tcMar>
              <w:top w:w="40" w:type="dxa"/>
              <w:left w:w="60" w:type="dxa"/>
              <w:bottom w:w="40" w:type="dxa"/>
              <w:right w:w="60" w:type="dxa"/>
            </w:tcMar>
          </w:tcPr>
          <w:p w14:paraId="2AC8CE56" w14:textId="77777777" w:rsidR="00452263" w:rsidRDefault="00000000">
            <w:pPr>
              <w:spacing w:line="240" w:lineRule="auto"/>
              <w:rPr>
                <w:b/>
                <w:sz w:val="20"/>
                <w:szCs w:val="20"/>
              </w:rPr>
            </w:pPr>
            <w:r>
              <w:rPr>
                <w:b/>
                <w:sz w:val="20"/>
                <w:szCs w:val="20"/>
              </w:rPr>
              <w:t>WISE Community Workshop</w:t>
            </w:r>
          </w:p>
          <w:p w14:paraId="74A089F0" w14:textId="77777777" w:rsidR="00452263" w:rsidRDefault="00000000">
            <w:pPr>
              <w:spacing w:line="240" w:lineRule="auto"/>
              <w:rPr>
                <w:b/>
                <w:sz w:val="20"/>
                <w:szCs w:val="20"/>
              </w:rPr>
            </w:pPr>
            <w:r>
              <w:rPr>
                <w:i/>
                <w:sz w:val="20"/>
                <w:szCs w:val="20"/>
              </w:rPr>
              <w:t>Instructors: David Kelsey, Romain Wartel</w:t>
            </w:r>
          </w:p>
        </w:tc>
      </w:tr>
    </w:tbl>
    <w:p w14:paraId="0C9B12B4" w14:textId="77777777" w:rsidR="00452263" w:rsidRDefault="00452263">
      <w:pPr>
        <w:shd w:val="clear" w:color="auto" w:fill="FAFAFA"/>
        <w:spacing w:before="240"/>
        <w:rPr>
          <w:sz w:val="20"/>
          <w:szCs w:val="20"/>
        </w:rPr>
      </w:pPr>
    </w:p>
    <w:p w14:paraId="34294A46" w14:textId="77777777" w:rsidR="00452263" w:rsidRDefault="00000000">
      <w:pPr>
        <w:pStyle w:val="Heading3"/>
        <w:keepNext w:val="0"/>
        <w:keepLines w:val="0"/>
        <w:shd w:val="clear" w:color="auto" w:fill="FAFAFA"/>
        <w:spacing w:before="0" w:after="0" w:line="240" w:lineRule="auto"/>
        <w:rPr>
          <w:b/>
          <w:color w:val="000000"/>
          <w:sz w:val="40"/>
          <w:szCs w:val="40"/>
        </w:rPr>
      </w:pPr>
      <w:r>
        <w:rPr>
          <w:b/>
          <w:color w:val="000000"/>
          <w:sz w:val="40"/>
          <w:szCs w:val="40"/>
        </w:rPr>
        <w:t>DAY 2 PLENARY AND WORKSHOPS</w:t>
      </w:r>
    </w:p>
    <w:p w14:paraId="2F1332D4" w14:textId="77777777" w:rsidR="00452263" w:rsidRDefault="00000000">
      <w:pPr>
        <w:pStyle w:val="Heading3"/>
        <w:keepNext w:val="0"/>
        <w:keepLines w:val="0"/>
        <w:shd w:val="clear" w:color="auto" w:fill="FAFAFA"/>
        <w:spacing w:before="0" w:after="0" w:line="240" w:lineRule="auto"/>
        <w:rPr>
          <w:color w:val="000000"/>
        </w:rPr>
      </w:pPr>
      <w:bookmarkStart w:id="14" w:name="_heading=h.2jxsxqh" w:colFirst="0" w:colLast="0"/>
      <w:bookmarkEnd w:id="14"/>
      <w:r>
        <w:rPr>
          <w:color w:val="000000"/>
        </w:rPr>
        <w:t>Tuesday, October 24, 2023</w:t>
      </w:r>
    </w:p>
    <w:p w14:paraId="0E91A8DD" w14:textId="77777777" w:rsidR="00452263" w:rsidRDefault="00000000">
      <w:r>
        <w:rPr>
          <w:sz w:val="20"/>
          <w:szCs w:val="20"/>
        </w:rPr>
        <w:t xml:space="preserve">Slides provided by the presenters can be found </w:t>
      </w:r>
      <w:hyperlink r:id="rId15">
        <w:r>
          <w:rPr>
            <w:color w:val="0000FF"/>
            <w:sz w:val="20"/>
            <w:szCs w:val="20"/>
            <w:u w:val="single"/>
          </w:rPr>
          <w:t>here</w:t>
        </w:r>
      </w:hyperlink>
      <w:r>
        <w:rPr>
          <w:sz w:val="20"/>
          <w:szCs w:val="20"/>
        </w:rPr>
        <w:t>.</w:t>
      </w:r>
    </w:p>
    <w:tbl>
      <w:tblPr>
        <w:tblStyle w:val="a2"/>
        <w:tblW w:w="9240" w:type="dxa"/>
        <w:tblInd w:w="120" w:type="dxa"/>
        <w:tblBorders>
          <w:top w:val="nil"/>
          <w:left w:val="nil"/>
          <w:bottom w:val="nil"/>
          <w:right w:val="nil"/>
          <w:insideH w:val="nil"/>
          <w:insideV w:val="nil"/>
        </w:tblBorders>
        <w:tblLayout w:type="fixed"/>
        <w:tblLook w:val="0600" w:firstRow="0" w:lastRow="0" w:firstColumn="0" w:lastColumn="0" w:noHBand="1" w:noVBand="1"/>
      </w:tblPr>
      <w:tblGrid>
        <w:gridCol w:w="1935"/>
        <w:gridCol w:w="7305"/>
      </w:tblGrid>
      <w:tr w:rsidR="00452263" w14:paraId="5428794C" w14:textId="77777777">
        <w:trPr>
          <w:trHeight w:val="375"/>
        </w:trPr>
        <w:tc>
          <w:tcPr>
            <w:tcW w:w="1935" w:type="dxa"/>
            <w:tcBorders>
              <w:top w:val="nil"/>
              <w:left w:val="nil"/>
              <w:bottom w:val="single" w:sz="6" w:space="0" w:color="808080"/>
              <w:right w:val="nil"/>
            </w:tcBorders>
            <w:tcMar>
              <w:top w:w="40" w:type="dxa"/>
              <w:left w:w="60" w:type="dxa"/>
              <w:bottom w:w="40" w:type="dxa"/>
              <w:right w:w="60" w:type="dxa"/>
            </w:tcMar>
          </w:tcPr>
          <w:p w14:paraId="0507E275" w14:textId="77777777" w:rsidR="00452263" w:rsidRDefault="00000000">
            <w:pPr>
              <w:pStyle w:val="Heading3"/>
              <w:keepNext w:val="0"/>
              <w:keepLines w:val="0"/>
              <w:shd w:val="clear" w:color="auto" w:fill="FAFAFA"/>
              <w:spacing w:before="0" w:after="0" w:line="360" w:lineRule="auto"/>
              <w:rPr>
                <w:b/>
                <w:color w:val="000000"/>
                <w:sz w:val="24"/>
                <w:szCs w:val="24"/>
              </w:rPr>
            </w:pPr>
            <w:r>
              <w:rPr>
                <w:b/>
                <w:color w:val="333333"/>
                <w:sz w:val="24"/>
                <w:szCs w:val="24"/>
              </w:rPr>
              <w:t>Time</w:t>
            </w:r>
          </w:p>
        </w:tc>
        <w:tc>
          <w:tcPr>
            <w:tcW w:w="7305" w:type="dxa"/>
            <w:tcBorders>
              <w:top w:val="nil"/>
              <w:left w:val="nil"/>
              <w:bottom w:val="single" w:sz="6" w:space="0" w:color="808080"/>
              <w:right w:val="nil"/>
            </w:tcBorders>
            <w:tcMar>
              <w:top w:w="40" w:type="dxa"/>
              <w:left w:w="60" w:type="dxa"/>
              <w:bottom w:w="40" w:type="dxa"/>
              <w:right w:w="60" w:type="dxa"/>
            </w:tcMar>
          </w:tcPr>
          <w:p w14:paraId="1A875083" w14:textId="77777777" w:rsidR="00452263" w:rsidRDefault="00000000">
            <w:pPr>
              <w:pStyle w:val="Heading3"/>
              <w:keepNext w:val="0"/>
              <w:keepLines w:val="0"/>
              <w:shd w:val="clear" w:color="auto" w:fill="FAFAFA"/>
              <w:spacing w:before="0" w:after="0" w:line="360" w:lineRule="auto"/>
              <w:rPr>
                <w:b/>
                <w:color w:val="000000"/>
                <w:sz w:val="24"/>
                <w:szCs w:val="24"/>
              </w:rPr>
            </w:pPr>
            <w:r>
              <w:rPr>
                <w:b/>
                <w:color w:val="333333"/>
                <w:sz w:val="24"/>
                <w:szCs w:val="24"/>
              </w:rPr>
              <w:t>Session title</w:t>
            </w:r>
          </w:p>
        </w:tc>
      </w:tr>
      <w:tr w:rsidR="00452263" w14:paraId="1D6C13AE" w14:textId="77777777">
        <w:trPr>
          <w:trHeight w:val="330"/>
        </w:trPr>
        <w:tc>
          <w:tcPr>
            <w:tcW w:w="1935" w:type="dxa"/>
            <w:tcBorders>
              <w:top w:val="nil"/>
              <w:left w:val="nil"/>
              <w:bottom w:val="single" w:sz="6" w:space="0" w:color="808080"/>
              <w:right w:val="nil"/>
            </w:tcBorders>
            <w:tcMar>
              <w:top w:w="40" w:type="dxa"/>
              <w:left w:w="60" w:type="dxa"/>
              <w:bottom w:w="40" w:type="dxa"/>
              <w:right w:w="60" w:type="dxa"/>
            </w:tcMar>
          </w:tcPr>
          <w:p w14:paraId="2FC22BEE" w14:textId="77777777" w:rsidR="00452263" w:rsidRDefault="00000000">
            <w:pPr>
              <w:pStyle w:val="Heading3"/>
              <w:keepNext w:val="0"/>
              <w:keepLines w:val="0"/>
              <w:shd w:val="clear" w:color="auto" w:fill="FAFAFA"/>
              <w:spacing w:before="0" w:after="0" w:line="360" w:lineRule="auto"/>
              <w:rPr>
                <w:color w:val="000000"/>
                <w:sz w:val="24"/>
                <w:szCs w:val="24"/>
              </w:rPr>
            </w:pPr>
            <w:r>
              <w:rPr>
                <w:color w:val="000000"/>
                <w:sz w:val="20"/>
                <w:szCs w:val="20"/>
              </w:rPr>
              <w:t>7:00 am</w:t>
            </w:r>
          </w:p>
        </w:tc>
        <w:tc>
          <w:tcPr>
            <w:tcW w:w="7305" w:type="dxa"/>
            <w:tcBorders>
              <w:top w:val="nil"/>
              <w:left w:val="nil"/>
              <w:bottom w:val="single" w:sz="6" w:space="0" w:color="808080"/>
              <w:right w:val="nil"/>
            </w:tcBorders>
            <w:tcMar>
              <w:top w:w="40" w:type="dxa"/>
              <w:left w:w="60" w:type="dxa"/>
              <w:bottom w:w="40" w:type="dxa"/>
              <w:right w:w="60" w:type="dxa"/>
            </w:tcMar>
          </w:tcPr>
          <w:p w14:paraId="471C22B3" w14:textId="77777777" w:rsidR="00452263" w:rsidRDefault="00000000">
            <w:pPr>
              <w:pStyle w:val="Heading3"/>
              <w:keepNext w:val="0"/>
              <w:keepLines w:val="0"/>
              <w:shd w:val="clear" w:color="auto" w:fill="FAFAFA"/>
              <w:spacing w:before="0" w:after="0" w:line="240" w:lineRule="auto"/>
              <w:rPr>
                <w:b/>
                <w:color w:val="000000"/>
                <w:sz w:val="24"/>
                <w:szCs w:val="24"/>
              </w:rPr>
            </w:pPr>
            <w:r>
              <w:rPr>
                <w:b/>
                <w:color w:val="000000"/>
                <w:sz w:val="20"/>
                <w:szCs w:val="20"/>
              </w:rPr>
              <w:t>Sign-in and Continental Breakfast</w:t>
            </w:r>
          </w:p>
        </w:tc>
      </w:tr>
      <w:tr w:rsidR="00452263" w14:paraId="139A609D" w14:textId="77777777">
        <w:trPr>
          <w:trHeight w:val="435"/>
        </w:trPr>
        <w:tc>
          <w:tcPr>
            <w:tcW w:w="1935" w:type="dxa"/>
            <w:tcBorders>
              <w:top w:val="nil"/>
              <w:left w:val="nil"/>
              <w:bottom w:val="single" w:sz="6" w:space="0" w:color="808080"/>
              <w:right w:val="nil"/>
            </w:tcBorders>
            <w:tcMar>
              <w:top w:w="40" w:type="dxa"/>
              <w:left w:w="60" w:type="dxa"/>
              <w:bottom w:w="40" w:type="dxa"/>
              <w:right w:w="60" w:type="dxa"/>
            </w:tcMar>
          </w:tcPr>
          <w:p w14:paraId="563BCE34" w14:textId="77777777" w:rsidR="00452263" w:rsidRDefault="00000000">
            <w:pPr>
              <w:pStyle w:val="Heading3"/>
              <w:keepNext w:val="0"/>
              <w:keepLines w:val="0"/>
              <w:shd w:val="clear" w:color="auto" w:fill="FAFAFA"/>
              <w:spacing w:before="0" w:after="0" w:line="360" w:lineRule="auto"/>
              <w:rPr>
                <w:color w:val="000000"/>
                <w:sz w:val="24"/>
                <w:szCs w:val="24"/>
              </w:rPr>
            </w:pPr>
            <w:r>
              <w:rPr>
                <w:color w:val="000000"/>
                <w:sz w:val="20"/>
                <w:szCs w:val="20"/>
              </w:rPr>
              <w:t>8:00 am</w:t>
            </w:r>
          </w:p>
        </w:tc>
        <w:tc>
          <w:tcPr>
            <w:tcW w:w="7305" w:type="dxa"/>
            <w:tcBorders>
              <w:top w:val="nil"/>
              <w:left w:val="nil"/>
              <w:bottom w:val="single" w:sz="6" w:space="0" w:color="808080"/>
              <w:right w:val="nil"/>
            </w:tcBorders>
            <w:tcMar>
              <w:top w:w="40" w:type="dxa"/>
              <w:left w:w="60" w:type="dxa"/>
              <w:bottom w:w="40" w:type="dxa"/>
              <w:right w:w="60" w:type="dxa"/>
            </w:tcMar>
          </w:tcPr>
          <w:p w14:paraId="4F62927B" w14:textId="77777777" w:rsidR="00452263" w:rsidRDefault="00000000">
            <w:pPr>
              <w:pStyle w:val="Heading3"/>
              <w:keepNext w:val="0"/>
              <w:keepLines w:val="0"/>
              <w:shd w:val="clear" w:color="auto" w:fill="FAFAFA"/>
              <w:spacing w:before="0" w:after="0" w:line="240" w:lineRule="auto"/>
              <w:rPr>
                <w:i/>
                <w:color w:val="000000"/>
                <w:sz w:val="24"/>
                <w:szCs w:val="24"/>
              </w:rPr>
            </w:pPr>
            <w:r>
              <w:rPr>
                <w:b/>
                <w:color w:val="000000"/>
                <w:sz w:val="20"/>
                <w:szCs w:val="20"/>
              </w:rPr>
              <w:t>Update from the NSF Office of Advanced Cyberinfrastructure</w:t>
            </w:r>
            <w:r>
              <w:rPr>
                <w:color w:val="000000"/>
                <w:sz w:val="20"/>
                <w:szCs w:val="20"/>
              </w:rPr>
              <w:t xml:space="preserve"> (</w:t>
            </w:r>
            <w:r>
              <w:rPr>
                <w:i/>
                <w:color w:val="000000"/>
                <w:sz w:val="20"/>
                <w:szCs w:val="20"/>
              </w:rPr>
              <w:t>Rob Beverly)</w:t>
            </w:r>
          </w:p>
        </w:tc>
      </w:tr>
      <w:tr w:rsidR="00452263" w14:paraId="01266E57" w14:textId="77777777">
        <w:trPr>
          <w:trHeight w:val="315"/>
        </w:trPr>
        <w:tc>
          <w:tcPr>
            <w:tcW w:w="1935" w:type="dxa"/>
            <w:tcBorders>
              <w:top w:val="nil"/>
              <w:left w:val="nil"/>
              <w:bottom w:val="single" w:sz="6" w:space="0" w:color="808080"/>
              <w:right w:val="nil"/>
            </w:tcBorders>
            <w:tcMar>
              <w:top w:w="40" w:type="dxa"/>
              <w:left w:w="60" w:type="dxa"/>
              <w:bottom w:w="40" w:type="dxa"/>
              <w:right w:w="60" w:type="dxa"/>
            </w:tcMar>
          </w:tcPr>
          <w:p w14:paraId="2479180A" w14:textId="77777777" w:rsidR="00452263" w:rsidRDefault="00000000">
            <w:pPr>
              <w:pStyle w:val="Heading3"/>
              <w:keepNext w:val="0"/>
              <w:keepLines w:val="0"/>
              <w:shd w:val="clear" w:color="auto" w:fill="FAFAFA"/>
              <w:spacing w:before="0" w:after="0" w:line="360" w:lineRule="auto"/>
              <w:rPr>
                <w:color w:val="000000"/>
                <w:sz w:val="24"/>
                <w:szCs w:val="24"/>
              </w:rPr>
            </w:pPr>
            <w:r>
              <w:rPr>
                <w:color w:val="000000"/>
                <w:sz w:val="20"/>
                <w:szCs w:val="20"/>
              </w:rPr>
              <w:t>8:25 am</w:t>
            </w:r>
          </w:p>
        </w:tc>
        <w:tc>
          <w:tcPr>
            <w:tcW w:w="7305" w:type="dxa"/>
            <w:tcBorders>
              <w:top w:val="nil"/>
              <w:left w:val="nil"/>
              <w:bottom w:val="single" w:sz="6" w:space="0" w:color="808080"/>
              <w:right w:val="nil"/>
            </w:tcBorders>
            <w:tcMar>
              <w:top w:w="40" w:type="dxa"/>
              <w:left w:w="60" w:type="dxa"/>
              <w:bottom w:w="40" w:type="dxa"/>
              <w:right w:w="60" w:type="dxa"/>
            </w:tcMar>
          </w:tcPr>
          <w:p w14:paraId="549C0987" w14:textId="77777777" w:rsidR="00452263" w:rsidRDefault="00000000">
            <w:pPr>
              <w:pStyle w:val="Heading3"/>
              <w:keepNext w:val="0"/>
              <w:keepLines w:val="0"/>
              <w:shd w:val="clear" w:color="auto" w:fill="FAFAFA"/>
              <w:spacing w:before="0" w:after="0" w:line="240" w:lineRule="auto"/>
              <w:rPr>
                <w:color w:val="000000"/>
                <w:sz w:val="24"/>
                <w:szCs w:val="24"/>
              </w:rPr>
            </w:pPr>
            <w:r>
              <w:rPr>
                <w:b/>
                <w:color w:val="000000"/>
                <w:sz w:val="20"/>
                <w:szCs w:val="20"/>
              </w:rPr>
              <w:t>Cybersecurity at Major Facilities: Current Directions and Issues</w:t>
            </w:r>
            <w:r>
              <w:rPr>
                <w:color w:val="000000"/>
                <w:sz w:val="20"/>
                <w:szCs w:val="20"/>
              </w:rPr>
              <w:t xml:space="preserve"> (</w:t>
            </w:r>
            <w:r>
              <w:rPr>
                <w:i/>
                <w:color w:val="000000"/>
                <w:sz w:val="20"/>
                <w:szCs w:val="20"/>
              </w:rPr>
              <w:t>Michael Corn</w:t>
            </w:r>
            <w:r>
              <w:rPr>
                <w:color w:val="000000"/>
                <w:sz w:val="20"/>
                <w:szCs w:val="20"/>
              </w:rPr>
              <w:t>)</w:t>
            </w:r>
          </w:p>
        </w:tc>
      </w:tr>
      <w:tr w:rsidR="00452263" w14:paraId="03CD1FD6" w14:textId="77777777">
        <w:trPr>
          <w:trHeight w:val="315"/>
        </w:trPr>
        <w:tc>
          <w:tcPr>
            <w:tcW w:w="1935" w:type="dxa"/>
            <w:tcBorders>
              <w:top w:val="nil"/>
              <w:left w:val="nil"/>
              <w:bottom w:val="single" w:sz="6" w:space="0" w:color="333333"/>
              <w:right w:val="nil"/>
            </w:tcBorders>
            <w:tcMar>
              <w:top w:w="40" w:type="dxa"/>
              <w:left w:w="60" w:type="dxa"/>
              <w:bottom w:w="40" w:type="dxa"/>
              <w:right w:w="60" w:type="dxa"/>
            </w:tcMar>
          </w:tcPr>
          <w:p w14:paraId="3A63C178" w14:textId="77777777" w:rsidR="00452263" w:rsidRDefault="00000000">
            <w:pPr>
              <w:pStyle w:val="Heading3"/>
              <w:keepNext w:val="0"/>
              <w:keepLines w:val="0"/>
              <w:shd w:val="clear" w:color="auto" w:fill="FAFAFA"/>
              <w:spacing w:before="0" w:after="0" w:line="360" w:lineRule="auto"/>
              <w:rPr>
                <w:color w:val="000000"/>
                <w:sz w:val="24"/>
                <w:szCs w:val="24"/>
              </w:rPr>
            </w:pPr>
            <w:r>
              <w:rPr>
                <w:color w:val="000000"/>
                <w:sz w:val="20"/>
                <w:szCs w:val="20"/>
              </w:rPr>
              <w:lastRenderedPageBreak/>
              <w:t>8:50 am</w:t>
            </w:r>
          </w:p>
        </w:tc>
        <w:tc>
          <w:tcPr>
            <w:tcW w:w="7305" w:type="dxa"/>
            <w:tcBorders>
              <w:top w:val="nil"/>
              <w:left w:val="nil"/>
              <w:bottom w:val="single" w:sz="6" w:space="0" w:color="333333"/>
              <w:right w:val="nil"/>
            </w:tcBorders>
            <w:tcMar>
              <w:top w:w="40" w:type="dxa"/>
              <w:left w:w="60" w:type="dxa"/>
              <w:bottom w:w="40" w:type="dxa"/>
              <w:right w:w="60" w:type="dxa"/>
            </w:tcMar>
          </w:tcPr>
          <w:p w14:paraId="2001E579" w14:textId="77777777" w:rsidR="00452263" w:rsidRDefault="00000000">
            <w:pPr>
              <w:pStyle w:val="Heading3"/>
              <w:keepNext w:val="0"/>
              <w:keepLines w:val="0"/>
              <w:shd w:val="clear" w:color="auto" w:fill="FAFAFA"/>
              <w:spacing w:before="0" w:after="0" w:line="240" w:lineRule="auto"/>
              <w:rPr>
                <w:color w:val="000000"/>
                <w:sz w:val="24"/>
                <w:szCs w:val="24"/>
              </w:rPr>
            </w:pPr>
            <w:r>
              <w:rPr>
                <w:b/>
                <w:color w:val="000000"/>
                <w:sz w:val="20"/>
                <w:szCs w:val="20"/>
              </w:rPr>
              <w:t xml:space="preserve">Berkeley &amp; ESnet Welcome </w:t>
            </w:r>
            <w:r>
              <w:rPr>
                <w:i/>
                <w:color w:val="000000"/>
                <w:sz w:val="20"/>
                <w:szCs w:val="20"/>
              </w:rPr>
              <w:t>(Sean Peisert and Adam Slagell)</w:t>
            </w:r>
          </w:p>
        </w:tc>
      </w:tr>
      <w:tr w:rsidR="00452263" w14:paraId="75C04881" w14:textId="77777777">
        <w:trPr>
          <w:trHeight w:val="332"/>
        </w:trPr>
        <w:tc>
          <w:tcPr>
            <w:tcW w:w="1935" w:type="dxa"/>
            <w:tcBorders>
              <w:top w:val="single" w:sz="6" w:space="0" w:color="333333"/>
              <w:left w:val="nil"/>
              <w:bottom w:val="single" w:sz="6" w:space="0" w:color="333333"/>
              <w:right w:val="nil"/>
            </w:tcBorders>
            <w:tcMar>
              <w:top w:w="40" w:type="dxa"/>
              <w:left w:w="60" w:type="dxa"/>
              <w:bottom w:w="40" w:type="dxa"/>
              <w:right w:w="60" w:type="dxa"/>
            </w:tcMar>
          </w:tcPr>
          <w:p w14:paraId="6F4B1627" w14:textId="77777777" w:rsidR="00452263" w:rsidRDefault="00000000">
            <w:pPr>
              <w:pStyle w:val="Heading3"/>
              <w:keepNext w:val="0"/>
              <w:keepLines w:val="0"/>
              <w:shd w:val="clear" w:color="auto" w:fill="FAFAFA"/>
              <w:spacing w:before="0" w:after="0" w:line="360" w:lineRule="auto"/>
              <w:rPr>
                <w:color w:val="000000"/>
                <w:sz w:val="24"/>
                <w:szCs w:val="24"/>
              </w:rPr>
            </w:pPr>
            <w:r>
              <w:rPr>
                <w:color w:val="000000"/>
                <w:sz w:val="20"/>
                <w:szCs w:val="20"/>
              </w:rPr>
              <w:t>9:05 am</w:t>
            </w:r>
          </w:p>
        </w:tc>
        <w:tc>
          <w:tcPr>
            <w:tcW w:w="7305" w:type="dxa"/>
            <w:tcBorders>
              <w:top w:val="single" w:sz="6" w:space="0" w:color="333333"/>
              <w:left w:val="nil"/>
              <w:bottom w:val="single" w:sz="6" w:space="0" w:color="333333"/>
              <w:right w:val="nil"/>
            </w:tcBorders>
            <w:tcMar>
              <w:top w:w="40" w:type="dxa"/>
              <w:left w:w="60" w:type="dxa"/>
              <w:bottom w:w="40" w:type="dxa"/>
              <w:right w:w="60" w:type="dxa"/>
            </w:tcMar>
          </w:tcPr>
          <w:p w14:paraId="2E9DC5F6" w14:textId="77777777" w:rsidR="00452263" w:rsidRDefault="00000000">
            <w:pPr>
              <w:pStyle w:val="Heading3"/>
              <w:keepNext w:val="0"/>
              <w:keepLines w:val="0"/>
              <w:shd w:val="clear" w:color="auto" w:fill="FAFAFA"/>
              <w:spacing w:before="0" w:after="0" w:line="240" w:lineRule="auto"/>
              <w:rPr>
                <w:b/>
                <w:color w:val="000000"/>
                <w:sz w:val="24"/>
                <w:szCs w:val="24"/>
              </w:rPr>
            </w:pPr>
            <w:r>
              <w:rPr>
                <w:b/>
                <w:color w:val="000000"/>
                <w:sz w:val="20"/>
                <w:szCs w:val="20"/>
              </w:rPr>
              <w:t>Trusted CI Update</w:t>
            </w:r>
            <w:r>
              <w:rPr>
                <w:color w:val="000000"/>
                <w:sz w:val="20"/>
                <w:szCs w:val="20"/>
              </w:rPr>
              <w:t xml:space="preserve"> (</w:t>
            </w:r>
            <w:r>
              <w:rPr>
                <w:i/>
                <w:color w:val="000000"/>
                <w:sz w:val="20"/>
                <w:szCs w:val="20"/>
              </w:rPr>
              <w:t>Jim Basney</w:t>
            </w:r>
            <w:r>
              <w:rPr>
                <w:color w:val="000000"/>
                <w:sz w:val="20"/>
                <w:szCs w:val="20"/>
              </w:rPr>
              <w:t>)</w:t>
            </w:r>
          </w:p>
        </w:tc>
      </w:tr>
      <w:tr w:rsidR="00452263" w14:paraId="683E0D43" w14:textId="77777777">
        <w:trPr>
          <w:trHeight w:val="315"/>
        </w:trPr>
        <w:tc>
          <w:tcPr>
            <w:tcW w:w="1935" w:type="dxa"/>
            <w:tcBorders>
              <w:top w:val="single" w:sz="6" w:space="0" w:color="333333"/>
              <w:left w:val="nil"/>
              <w:bottom w:val="single" w:sz="6" w:space="0" w:color="333333"/>
              <w:right w:val="nil"/>
            </w:tcBorders>
            <w:tcMar>
              <w:top w:w="40" w:type="dxa"/>
              <w:left w:w="60" w:type="dxa"/>
              <w:bottom w:w="40" w:type="dxa"/>
              <w:right w:w="60" w:type="dxa"/>
            </w:tcMar>
          </w:tcPr>
          <w:p w14:paraId="6CAA6A68" w14:textId="77777777" w:rsidR="00452263" w:rsidRDefault="00000000">
            <w:pPr>
              <w:pStyle w:val="Heading3"/>
              <w:keepNext w:val="0"/>
              <w:keepLines w:val="0"/>
              <w:shd w:val="clear" w:color="auto" w:fill="FAFAFA"/>
              <w:spacing w:before="0" w:after="0" w:line="360" w:lineRule="auto"/>
              <w:rPr>
                <w:color w:val="000000"/>
                <w:sz w:val="24"/>
                <w:szCs w:val="24"/>
              </w:rPr>
            </w:pPr>
            <w:r>
              <w:rPr>
                <w:color w:val="000000"/>
                <w:sz w:val="20"/>
                <w:szCs w:val="20"/>
              </w:rPr>
              <w:t>9:30 am</w:t>
            </w:r>
          </w:p>
        </w:tc>
        <w:tc>
          <w:tcPr>
            <w:tcW w:w="7305" w:type="dxa"/>
            <w:tcBorders>
              <w:top w:val="single" w:sz="6" w:space="0" w:color="333333"/>
              <w:left w:val="nil"/>
              <w:bottom w:val="single" w:sz="6" w:space="0" w:color="333333"/>
              <w:right w:val="nil"/>
            </w:tcBorders>
            <w:tcMar>
              <w:top w:w="40" w:type="dxa"/>
              <w:left w:w="60" w:type="dxa"/>
              <w:bottom w:w="40" w:type="dxa"/>
              <w:right w:w="60" w:type="dxa"/>
            </w:tcMar>
          </w:tcPr>
          <w:p w14:paraId="60C10733" w14:textId="77777777" w:rsidR="00452263" w:rsidRDefault="00000000">
            <w:pPr>
              <w:pStyle w:val="Heading3"/>
              <w:keepNext w:val="0"/>
              <w:keepLines w:val="0"/>
              <w:shd w:val="clear" w:color="auto" w:fill="FAFAFA"/>
              <w:spacing w:before="0" w:after="0" w:line="240" w:lineRule="auto"/>
              <w:rPr>
                <w:b/>
                <w:color w:val="000000"/>
                <w:sz w:val="24"/>
                <w:szCs w:val="24"/>
              </w:rPr>
            </w:pPr>
            <w:r>
              <w:rPr>
                <w:b/>
                <w:color w:val="000000"/>
                <w:sz w:val="20"/>
                <w:szCs w:val="20"/>
              </w:rPr>
              <w:t xml:space="preserve">Keynote: Social Engineering Manifestations as Ransomware Attacks Unfold </w:t>
            </w:r>
            <w:r>
              <w:rPr>
                <w:i/>
                <w:color w:val="000000"/>
                <w:sz w:val="20"/>
                <w:szCs w:val="20"/>
              </w:rPr>
              <w:t>(Dr. Aunshul Rege)</w:t>
            </w:r>
          </w:p>
        </w:tc>
      </w:tr>
      <w:tr w:rsidR="00452263" w14:paraId="22AF24FB" w14:textId="77777777">
        <w:trPr>
          <w:trHeight w:val="332"/>
        </w:trPr>
        <w:tc>
          <w:tcPr>
            <w:tcW w:w="1935" w:type="dxa"/>
            <w:tcBorders>
              <w:top w:val="single" w:sz="6" w:space="0" w:color="333333"/>
              <w:left w:val="nil"/>
              <w:bottom w:val="single" w:sz="6" w:space="0" w:color="333333"/>
              <w:right w:val="nil"/>
            </w:tcBorders>
            <w:tcMar>
              <w:top w:w="40" w:type="dxa"/>
              <w:left w:w="60" w:type="dxa"/>
              <w:bottom w:w="40" w:type="dxa"/>
              <w:right w:w="60" w:type="dxa"/>
            </w:tcMar>
          </w:tcPr>
          <w:p w14:paraId="2F8FA619" w14:textId="77777777" w:rsidR="00452263" w:rsidRDefault="00000000">
            <w:pPr>
              <w:pStyle w:val="Heading3"/>
              <w:keepNext w:val="0"/>
              <w:keepLines w:val="0"/>
              <w:shd w:val="clear" w:color="auto" w:fill="FAFAFA"/>
              <w:spacing w:before="0" w:after="0" w:line="360" w:lineRule="auto"/>
              <w:rPr>
                <w:color w:val="000000"/>
                <w:sz w:val="24"/>
                <w:szCs w:val="24"/>
              </w:rPr>
            </w:pPr>
            <w:r>
              <w:rPr>
                <w:color w:val="000000"/>
                <w:sz w:val="20"/>
                <w:szCs w:val="20"/>
              </w:rPr>
              <w:t>10:30 am</w:t>
            </w:r>
          </w:p>
        </w:tc>
        <w:tc>
          <w:tcPr>
            <w:tcW w:w="7305" w:type="dxa"/>
            <w:tcBorders>
              <w:top w:val="single" w:sz="6" w:space="0" w:color="333333"/>
              <w:left w:val="nil"/>
              <w:bottom w:val="single" w:sz="6" w:space="0" w:color="333333"/>
              <w:right w:val="nil"/>
            </w:tcBorders>
            <w:tcMar>
              <w:top w:w="40" w:type="dxa"/>
              <w:left w:w="60" w:type="dxa"/>
              <w:bottom w:w="40" w:type="dxa"/>
              <w:right w:w="60" w:type="dxa"/>
            </w:tcMar>
          </w:tcPr>
          <w:p w14:paraId="34E3CFFE" w14:textId="77777777" w:rsidR="00452263" w:rsidRDefault="00000000">
            <w:pPr>
              <w:pStyle w:val="Heading3"/>
              <w:keepNext w:val="0"/>
              <w:keepLines w:val="0"/>
              <w:shd w:val="clear" w:color="auto" w:fill="FAFAFA"/>
              <w:spacing w:before="0" w:after="0" w:line="240" w:lineRule="auto"/>
              <w:rPr>
                <w:b/>
                <w:color w:val="000000"/>
                <w:sz w:val="24"/>
                <w:szCs w:val="24"/>
              </w:rPr>
            </w:pPr>
            <w:r>
              <w:rPr>
                <w:b/>
                <w:color w:val="000000"/>
                <w:sz w:val="20"/>
                <w:szCs w:val="20"/>
              </w:rPr>
              <w:t>Refreshment Break</w:t>
            </w:r>
          </w:p>
        </w:tc>
      </w:tr>
      <w:tr w:rsidR="00452263" w14:paraId="078B5A76" w14:textId="77777777">
        <w:trPr>
          <w:trHeight w:val="315"/>
        </w:trPr>
        <w:tc>
          <w:tcPr>
            <w:tcW w:w="1935" w:type="dxa"/>
            <w:tcBorders>
              <w:top w:val="single" w:sz="6" w:space="0" w:color="333333"/>
              <w:left w:val="nil"/>
              <w:bottom w:val="single" w:sz="6" w:space="0" w:color="333333"/>
              <w:right w:val="nil"/>
            </w:tcBorders>
            <w:tcMar>
              <w:top w:w="40" w:type="dxa"/>
              <w:left w:w="60" w:type="dxa"/>
              <w:bottom w:w="40" w:type="dxa"/>
              <w:right w:w="60" w:type="dxa"/>
            </w:tcMar>
          </w:tcPr>
          <w:p w14:paraId="342A85A1" w14:textId="77777777" w:rsidR="00452263" w:rsidRDefault="00000000">
            <w:pPr>
              <w:pStyle w:val="Heading3"/>
              <w:keepNext w:val="0"/>
              <w:keepLines w:val="0"/>
              <w:shd w:val="clear" w:color="auto" w:fill="FAFAFA"/>
              <w:spacing w:before="0" w:after="0" w:line="360" w:lineRule="auto"/>
              <w:rPr>
                <w:color w:val="000000"/>
                <w:sz w:val="24"/>
                <w:szCs w:val="24"/>
              </w:rPr>
            </w:pPr>
            <w:r>
              <w:rPr>
                <w:color w:val="000000"/>
                <w:sz w:val="20"/>
                <w:szCs w:val="20"/>
              </w:rPr>
              <w:t>11:00 am</w:t>
            </w:r>
          </w:p>
        </w:tc>
        <w:tc>
          <w:tcPr>
            <w:tcW w:w="7305" w:type="dxa"/>
            <w:tcBorders>
              <w:top w:val="single" w:sz="6" w:space="0" w:color="333333"/>
              <w:left w:val="nil"/>
              <w:bottom w:val="single" w:sz="6" w:space="0" w:color="333333"/>
              <w:right w:val="nil"/>
            </w:tcBorders>
            <w:tcMar>
              <w:top w:w="40" w:type="dxa"/>
              <w:left w:w="60" w:type="dxa"/>
              <w:bottom w:w="40" w:type="dxa"/>
              <w:right w:w="60" w:type="dxa"/>
            </w:tcMar>
          </w:tcPr>
          <w:p w14:paraId="5E554029" w14:textId="77777777" w:rsidR="00452263" w:rsidRDefault="00000000">
            <w:pPr>
              <w:pStyle w:val="Heading3"/>
              <w:keepNext w:val="0"/>
              <w:keepLines w:val="0"/>
              <w:shd w:val="clear" w:color="auto" w:fill="FAFAFA"/>
              <w:spacing w:before="0" w:after="0" w:line="240" w:lineRule="auto"/>
              <w:rPr>
                <w:b/>
                <w:color w:val="000000"/>
                <w:sz w:val="24"/>
                <w:szCs w:val="24"/>
              </w:rPr>
            </w:pPr>
            <w:r>
              <w:rPr>
                <w:b/>
                <w:color w:val="000000"/>
                <w:sz w:val="20"/>
                <w:szCs w:val="20"/>
              </w:rPr>
              <w:t xml:space="preserve">Plenary Session: Implementing NIST 800-171 in a both decentralized and centralized environment </w:t>
            </w:r>
            <w:r>
              <w:rPr>
                <w:i/>
                <w:color w:val="000000"/>
                <w:sz w:val="20"/>
                <w:szCs w:val="20"/>
              </w:rPr>
              <w:t>(Laura Elkin)</w:t>
            </w:r>
          </w:p>
        </w:tc>
      </w:tr>
      <w:tr w:rsidR="00452263" w14:paraId="0E28404D" w14:textId="77777777">
        <w:trPr>
          <w:trHeight w:val="600"/>
        </w:trPr>
        <w:tc>
          <w:tcPr>
            <w:tcW w:w="1935" w:type="dxa"/>
            <w:tcBorders>
              <w:top w:val="single" w:sz="6" w:space="0" w:color="333333"/>
              <w:left w:val="nil"/>
              <w:bottom w:val="single" w:sz="6" w:space="0" w:color="333333"/>
              <w:right w:val="nil"/>
            </w:tcBorders>
            <w:tcMar>
              <w:top w:w="40" w:type="dxa"/>
              <w:left w:w="60" w:type="dxa"/>
              <w:bottom w:w="40" w:type="dxa"/>
              <w:right w:w="60" w:type="dxa"/>
            </w:tcMar>
          </w:tcPr>
          <w:p w14:paraId="081A141F" w14:textId="77777777" w:rsidR="00452263" w:rsidRDefault="00000000">
            <w:pPr>
              <w:pStyle w:val="Heading3"/>
              <w:keepNext w:val="0"/>
              <w:keepLines w:val="0"/>
              <w:shd w:val="clear" w:color="auto" w:fill="FAFAFA"/>
              <w:spacing w:before="0" w:after="0" w:line="360" w:lineRule="auto"/>
              <w:rPr>
                <w:color w:val="000000"/>
                <w:sz w:val="24"/>
                <w:szCs w:val="24"/>
              </w:rPr>
            </w:pPr>
            <w:r>
              <w:rPr>
                <w:color w:val="000000"/>
                <w:sz w:val="20"/>
                <w:szCs w:val="20"/>
              </w:rPr>
              <w:t>11:30 am</w:t>
            </w:r>
          </w:p>
        </w:tc>
        <w:tc>
          <w:tcPr>
            <w:tcW w:w="7305" w:type="dxa"/>
            <w:tcBorders>
              <w:top w:val="single" w:sz="6" w:space="0" w:color="333333"/>
              <w:left w:val="nil"/>
              <w:bottom w:val="single" w:sz="6" w:space="0" w:color="333333"/>
              <w:right w:val="nil"/>
            </w:tcBorders>
            <w:tcMar>
              <w:top w:w="40" w:type="dxa"/>
              <w:left w:w="60" w:type="dxa"/>
              <w:bottom w:w="40" w:type="dxa"/>
              <w:right w:w="60" w:type="dxa"/>
            </w:tcMar>
          </w:tcPr>
          <w:p w14:paraId="6B82A607" w14:textId="77777777" w:rsidR="00452263" w:rsidRDefault="00000000">
            <w:pPr>
              <w:pStyle w:val="Heading3"/>
              <w:keepNext w:val="0"/>
              <w:keepLines w:val="0"/>
              <w:shd w:val="clear" w:color="auto" w:fill="FAFAFA"/>
              <w:spacing w:before="0" w:after="0" w:line="240" w:lineRule="auto"/>
              <w:rPr>
                <w:color w:val="000000"/>
                <w:sz w:val="24"/>
                <w:szCs w:val="24"/>
              </w:rPr>
            </w:pPr>
            <w:r>
              <w:rPr>
                <w:b/>
                <w:color w:val="000000"/>
                <w:sz w:val="20"/>
                <w:szCs w:val="20"/>
              </w:rPr>
              <w:t xml:space="preserve">Plenary Session: Unmasking Shadows - Investigating MICI-BICA, an Incident Involving IRC-Based Malware Deployment, Rootkit Stealth, and Self-hiding Cryptominers </w:t>
            </w:r>
            <w:r>
              <w:rPr>
                <w:color w:val="000000"/>
                <w:sz w:val="20"/>
                <w:szCs w:val="20"/>
              </w:rPr>
              <w:t>(</w:t>
            </w:r>
            <w:r>
              <w:rPr>
                <w:rFonts w:ascii="Open Sans" w:eastAsia="Open Sans" w:hAnsi="Open Sans" w:cs="Open Sans"/>
                <w:i/>
                <w:color w:val="000000"/>
                <w:sz w:val="20"/>
                <w:szCs w:val="20"/>
              </w:rPr>
              <w:t>Pau Cutrina Vilalta, Romain Wartel)</w:t>
            </w:r>
          </w:p>
        </w:tc>
      </w:tr>
      <w:tr w:rsidR="00452263" w14:paraId="339B7589" w14:textId="77777777">
        <w:trPr>
          <w:trHeight w:val="315"/>
        </w:trPr>
        <w:tc>
          <w:tcPr>
            <w:tcW w:w="1935" w:type="dxa"/>
            <w:tcBorders>
              <w:top w:val="single" w:sz="6" w:space="0" w:color="333333"/>
              <w:left w:val="nil"/>
              <w:bottom w:val="single" w:sz="6" w:space="0" w:color="333333"/>
              <w:right w:val="nil"/>
            </w:tcBorders>
            <w:tcMar>
              <w:top w:w="40" w:type="dxa"/>
              <w:left w:w="60" w:type="dxa"/>
              <w:bottom w:w="40" w:type="dxa"/>
              <w:right w:w="60" w:type="dxa"/>
            </w:tcMar>
          </w:tcPr>
          <w:p w14:paraId="393770DC" w14:textId="77777777" w:rsidR="00452263" w:rsidRDefault="00000000">
            <w:pPr>
              <w:pStyle w:val="Heading3"/>
              <w:keepNext w:val="0"/>
              <w:keepLines w:val="0"/>
              <w:shd w:val="clear" w:color="auto" w:fill="FAFAFA"/>
              <w:spacing w:before="0" w:after="0" w:line="360" w:lineRule="auto"/>
              <w:rPr>
                <w:color w:val="000000"/>
                <w:sz w:val="24"/>
                <w:szCs w:val="24"/>
              </w:rPr>
            </w:pPr>
            <w:r>
              <w:rPr>
                <w:color w:val="000000"/>
                <w:sz w:val="20"/>
                <w:szCs w:val="20"/>
              </w:rPr>
              <w:t>12:00 pm</w:t>
            </w:r>
          </w:p>
        </w:tc>
        <w:tc>
          <w:tcPr>
            <w:tcW w:w="7305" w:type="dxa"/>
            <w:tcBorders>
              <w:top w:val="single" w:sz="6" w:space="0" w:color="333333"/>
              <w:left w:val="nil"/>
              <w:bottom w:val="single" w:sz="6" w:space="0" w:color="333333"/>
              <w:right w:val="nil"/>
            </w:tcBorders>
            <w:tcMar>
              <w:top w:w="40" w:type="dxa"/>
              <w:left w:w="60" w:type="dxa"/>
              <w:bottom w:w="40" w:type="dxa"/>
              <w:right w:w="60" w:type="dxa"/>
            </w:tcMar>
          </w:tcPr>
          <w:p w14:paraId="1EF18C2E" w14:textId="77777777" w:rsidR="00452263" w:rsidRDefault="00000000">
            <w:pPr>
              <w:pStyle w:val="Heading3"/>
              <w:keepNext w:val="0"/>
              <w:keepLines w:val="0"/>
              <w:shd w:val="clear" w:color="auto" w:fill="FAFAFA"/>
              <w:spacing w:before="0" w:after="0" w:line="240" w:lineRule="auto"/>
              <w:rPr>
                <w:color w:val="000000"/>
                <w:sz w:val="24"/>
                <w:szCs w:val="24"/>
              </w:rPr>
            </w:pPr>
            <w:r>
              <w:rPr>
                <w:b/>
                <w:color w:val="000000"/>
                <w:sz w:val="20"/>
                <w:szCs w:val="20"/>
              </w:rPr>
              <w:t>Plenary Session: Black Hole Locker Ransomware - Affiliate Program</w:t>
            </w:r>
            <w:r>
              <w:rPr>
                <w:color w:val="000000"/>
                <w:sz w:val="20"/>
                <w:szCs w:val="20"/>
              </w:rPr>
              <w:t xml:space="preserve"> (</w:t>
            </w:r>
            <w:r>
              <w:rPr>
                <w:i/>
                <w:color w:val="000000"/>
                <w:sz w:val="20"/>
                <w:szCs w:val="20"/>
              </w:rPr>
              <w:t>Romain Wartel, Pau Cutrina</w:t>
            </w:r>
            <w:r>
              <w:rPr>
                <w:rFonts w:ascii="Open Sans" w:eastAsia="Open Sans" w:hAnsi="Open Sans" w:cs="Open Sans"/>
                <w:i/>
                <w:color w:val="000000"/>
                <w:sz w:val="20"/>
                <w:szCs w:val="20"/>
                <w:shd w:val="clear" w:color="auto" w:fill="F0F0F0"/>
              </w:rPr>
              <w:t>)</w:t>
            </w:r>
          </w:p>
        </w:tc>
      </w:tr>
      <w:tr w:rsidR="00452263" w14:paraId="09E9A444" w14:textId="77777777">
        <w:trPr>
          <w:trHeight w:val="315"/>
        </w:trPr>
        <w:tc>
          <w:tcPr>
            <w:tcW w:w="1935" w:type="dxa"/>
            <w:tcBorders>
              <w:top w:val="single" w:sz="6" w:space="0" w:color="333333"/>
              <w:left w:val="nil"/>
              <w:bottom w:val="single" w:sz="6" w:space="0" w:color="333333"/>
              <w:right w:val="nil"/>
            </w:tcBorders>
            <w:tcMar>
              <w:top w:w="40" w:type="dxa"/>
              <w:left w:w="60" w:type="dxa"/>
              <w:bottom w:w="40" w:type="dxa"/>
              <w:right w:w="60" w:type="dxa"/>
            </w:tcMar>
          </w:tcPr>
          <w:p w14:paraId="6DF8E4C7" w14:textId="77777777" w:rsidR="00452263" w:rsidRDefault="00000000">
            <w:pPr>
              <w:pStyle w:val="Heading3"/>
              <w:keepNext w:val="0"/>
              <w:keepLines w:val="0"/>
              <w:shd w:val="clear" w:color="auto" w:fill="FAFAFA"/>
              <w:spacing w:before="0" w:after="0" w:line="360" w:lineRule="auto"/>
              <w:rPr>
                <w:color w:val="000000"/>
                <w:sz w:val="24"/>
                <w:szCs w:val="24"/>
              </w:rPr>
            </w:pPr>
            <w:r>
              <w:rPr>
                <w:color w:val="000000"/>
                <w:sz w:val="20"/>
                <w:szCs w:val="20"/>
              </w:rPr>
              <w:t>12:30 - 2:00 pm</w:t>
            </w:r>
          </w:p>
        </w:tc>
        <w:tc>
          <w:tcPr>
            <w:tcW w:w="7305" w:type="dxa"/>
            <w:tcBorders>
              <w:top w:val="single" w:sz="6" w:space="0" w:color="333333"/>
              <w:left w:val="nil"/>
              <w:bottom w:val="single" w:sz="6" w:space="0" w:color="333333"/>
              <w:right w:val="nil"/>
            </w:tcBorders>
            <w:tcMar>
              <w:top w:w="40" w:type="dxa"/>
              <w:left w:w="60" w:type="dxa"/>
              <w:bottom w:w="40" w:type="dxa"/>
              <w:right w:w="60" w:type="dxa"/>
            </w:tcMar>
          </w:tcPr>
          <w:p w14:paraId="006DA899" w14:textId="77777777" w:rsidR="00452263" w:rsidRDefault="00000000">
            <w:pPr>
              <w:pStyle w:val="Heading3"/>
              <w:keepNext w:val="0"/>
              <w:keepLines w:val="0"/>
              <w:shd w:val="clear" w:color="auto" w:fill="FAFAFA"/>
              <w:spacing w:before="0" w:after="0" w:line="240" w:lineRule="auto"/>
              <w:rPr>
                <w:color w:val="000000"/>
                <w:sz w:val="24"/>
                <w:szCs w:val="24"/>
              </w:rPr>
            </w:pPr>
            <w:r>
              <w:rPr>
                <w:b/>
                <w:color w:val="000000"/>
                <w:sz w:val="20"/>
                <w:szCs w:val="20"/>
              </w:rPr>
              <w:t>Lunch</w:t>
            </w:r>
          </w:p>
        </w:tc>
      </w:tr>
      <w:tr w:rsidR="00452263" w14:paraId="4DD3701A" w14:textId="77777777">
        <w:trPr>
          <w:trHeight w:val="435"/>
        </w:trPr>
        <w:tc>
          <w:tcPr>
            <w:tcW w:w="1935" w:type="dxa"/>
            <w:tcBorders>
              <w:top w:val="single" w:sz="6" w:space="0" w:color="333333"/>
              <w:left w:val="nil"/>
              <w:bottom w:val="single" w:sz="6" w:space="0" w:color="333333"/>
              <w:right w:val="nil"/>
            </w:tcBorders>
            <w:tcMar>
              <w:top w:w="40" w:type="dxa"/>
              <w:left w:w="60" w:type="dxa"/>
              <w:bottom w:w="40" w:type="dxa"/>
              <w:right w:w="60" w:type="dxa"/>
            </w:tcMar>
          </w:tcPr>
          <w:p w14:paraId="634F7E66" w14:textId="77777777" w:rsidR="00452263" w:rsidRDefault="00000000">
            <w:pPr>
              <w:pStyle w:val="Heading3"/>
              <w:keepNext w:val="0"/>
              <w:keepLines w:val="0"/>
              <w:shd w:val="clear" w:color="auto" w:fill="FAFAFA"/>
              <w:spacing w:before="0" w:after="0" w:line="360" w:lineRule="auto"/>
              <w:rPr>
                <w:color w:val="000000"/>
                <w:sz w:val="24"/>
                <w:szCs w:val="24"/>
              </w:rPr>
            </w:pPr>
            <w:r>
              <w:rPr>
                <w:color w:val="000000"/>
                <w:sz w:val="20"/>
                <w:szCs w:val="20"/>
              </w:rPr>
              <w:t>2:00 - 5:00 pm</w:t>
            </w:r>
          </w:p>
        </w:tc>
        <w:tc>
          <w:tcPr>
            <w:tcW w:w="7305" w:type="dxa"/>
            <w:tcBorders>
              <w:top w:val="single" w:sz="6" w:space="0" w:color="333333"/>
              <w:left w:val="nil"/>
              <w:bottom w:val="single" w:sz="6" w:space="0" w:color="333333"/>
              <w:right w:val="nil"/>
            </w:tcBorders>
            <w:tcMar>
              <w:top w:w="40" w:type="dxa"/>
              <w:left w:w="60" w:type="dxa"/>
              <w:bottom w:w="40" w:type="dxa"/>
              <w:right w:w="60" w:type="dxa"/>
            </w:tcMar>
          </w:tcPr>
          <w:p w14:paraId="7BB0EF26" w14:textId="77777777" w:rsidR="00452263" w:rsidRDefault="00000000">
            <w:pPr>
              <w:pStyle w:val="Heading3"/>
              <w:keepNext w:val="0"/>
              <w:keepLines w:val="0"/>
              <w:shd w:val="clear" w:color="auto" w:fill="FAFAFA"/>
              <w:spacing w:before="0" w:after="0" w:line="240" w:lineRule="auto"/>
              <w:rPr>
                <w:b/>
                <w:color w:val="000000"/>
                <w:sz w:val="24"/>
                <w:szCs w:val="24"/>
              </w:rPr>
            </w:pPr>
            <w:r>
              <w:rPr>
                <w:b/>
                <w:color w:val="000000"/>
                <w:sz w:val="20"/>
                <w:szCs w:val="20"/>
              </w:rPr>
              <w:t xml:space="preserve">Securing your Code with Better Coding Practices and Tools </w:t>
            </w:r>
            <w:r>
              <w:rPr>
                <w:i/>
                <w:color w:val="000000"/>
                <w:sz w:val="20"/>
                <w:szCs w:val="20"/>
              </w:rPr>
              <w:t>(Bart Miller, Elisa Heymann)</w:t>
            </w:r>
          </w:p>
        </w:tc>
      </w:tr>
      <w:tr w:rsidR="00452263" w14:paraId="3BB2FC11" w14:textId="77777777">
        <w:trPr>
          <w:trHeight w:val="435"/>
        </w:trPr>
        <w:tc>
          <w:tcPr>
            <w:tcW w:w="1935" w:type="dxa"/>
            <w:tcBorders>
              <w:top w:val="single" w:sz="6" w:space="0" w:color="333333"/>
              <w:left w:val="nil"/>
              <w:bottom w:val="single" w:sz="6" w:space="0" w:color="333333"/>
              <w:right w:val="nil"/>
            </w:tcBorders>
            <w:tcMar>
              <w:top w:w="40" w:type="dxa"/>
              <w:left w:w="60" w:type="dxa"/>
              <w:bottom w:w="40" w:type="dxa"/>
              <w:right w:w="60" w:type="dxa"/>
            </w:tcMar>
          </w:tcPr>
          <w:p w14:paraId="4380737B" w14:textId="77777777" w:rsidR="00452263" w:rsidRDefault="00000000">
            <w:pPr>
              <w:pStyle w:val="Heading3"/>
              <w:keepNext w:val="0"/>
              <w:keepLines w:val="0"/>
              <w:shd w:val="clear" w:color="auto" w:fill="FAFAFA"/>
              <w:spacing w:before="0" w:after="0" w:line="360" w:lineRule="auto"/>
              <w:rPr>
                <w:color w:val="000000"/>
                <w:sz w:val="20"/>
                <w:szCs w:val="20"/>
              </w:rPr>
            </w:pPr>
            <w:r>
              <w:rPr>
                <w:color w:val="000000"/>
                <w:sz w:val="20"/>
                <w:szCs w:val="20"/>
              </w:rPr>
              <w:t>2:00 - 5:00 pm</w:t>
            </w:r>
          </w:p>
        </w:tc>
        <w:tc>
          <w:tcPr>
            <w:tcW w:w="7305" w:type="dxa"/>
            <w:tcBorders>
              <w:top w:val="single" w:sz="6" w:space="0" w:color="333333"/>
              <w:left w:val="nil"/>
              <w:bottom w:val="single" w:sz="6" w:space="0" w:color="333333"/>
              <w:right w:val="nil"/>
            </w:tcBorders>
            <w:tcMar>
              <w:top w:w="40" w:type="dxa"/>
              <w:left w:w="60" w:type="dxa"/>
              <w:bottom w:w="40" w:type="dxa"/>
              <w:right w:w="60" w:type="dxa"/>
            </w:tcMar>
          </w:tcPr>
          <w:p w14:paraId="31DB0DF3" w14:textId="77777777" w:rsidR="00452263" w:rsidRDefault="00000000">
            <w:pPr>
              <w:pStyle w:val="Heading3"/>
              <w:keepNext w:val="0"/>
              <w:keepLines w:val="0"/>
              <w:shd w:val="clear" w:color="auto" w:fill="FAFAFA"/>
              <w:spacing w:before="0" w:after="0" w:line="240" w:lineRule="auto"/>
              <w:rPr>
                <w:color w:val="000000"/>
                <w:sz w:val="20"/>
                <w:szCs w:val="20"/>
              </w:rPr>
            </w:pPr>
            <w:r>
              <w:rPr>
                <w:b/>
                <w:color w:val="000000"/>
                <w:sz w:val="20"/>
                <w:szCs w:val="20"/>
              </w:rPr>
              <w:t xml:space="preserve">Jupyter Network Monitoring with Zeek Workshop </w:t>
            </w:r>
            <w:r>
              <w:rPr>
                <w:rFonts w:ascii="Open Sans" w:eastAsia="Open Sans" w:hAnsi="Open Sans" w:cs="Open Sans"/>
                <w:color w:val="000000"/>
                <w:sz w:val="20"/>
                <w:szCs w:val="20"/>
              </w:rPr>
              <w:t>(</w:t>
            </w:r>
            <w:r>
              <w:rPr>
                <w:rFonts w:ascii="Open Sans" w:eastAsia="Open Sans" w:hAnsi="Open Sans" w:cs="Open Sans"/>
                <w:i/>
                <w:color w:val="000000"/>
                <w:sz w:val="20"/>
                <w:szCs w:val="20"/>
              </w:rPr>
              <w:t>Rick Wagner, Christian Kreibich, Fatema Bannat Wala</w:t>
            </w:r>
            <w:r>
              <w:rPr>
                <w:rFonts w:ascii="Open Sans" w:eastAsia="Open Sans" w:hAnsi="Open Sans" w:cs="Open Sans"/>
                <w:color w:val="000000"/>
                <w:sz w:val="20"/>
                <w:szCs w:val="20"/>
              </w:rPr>
              <w:t>)</w:t>
            </w:r>
          </w:p>
        </w:tc>
      </w:tr>
      <w:tr w:rsidR="00452263" w14:paraId="2FF93A59" w14:textId="77777777">
        <w:trPr>
          <w:trHeight w:val="435"/>
        </w:trPr>
        <w:tc>
          <w:tcPr>
            <w:tcW w:w="1935" w:type="dxa"/>
            <w:tcBorders>
              <w:top w:val="single" w:sz="6" w:space="0" w:color="333333"/>
              <w:left w:val="nil"/>
              <w:bottom w:val="single" w:sz="6" w:space="0" w:color="333333"/>
              <w:right w:val="nil"/>
            </w:tcBorders>
            <w:tcMar>
              <w:top w:w="40" w:type="dxa"/>
              <w:left w:w="60" w:type="dxa"/>
              <w:bottom w:w="40" w:type="dxa"/>
              <w:right w:w="60" w:type="dxa"/>
            </w:tcMar>
          </w:tcPr>
          <w:p w14:paraId="5C7CFB61" w14:textId="77777777" w:rsidR="00452263" w:rsidRDefault="00000000">
            <w:pPr>
              <w:pStyle w:val="Heading3"/>
              <w:keepNext w:val="0"/>
              <w:keepLines w:val="0"/>
              <w:shd w:val="clear" w:color="auto" w:fill="FAFAFA"/>
              <w:spacing w:before="0" w:after="0" w:line="360" w:lineRule="auto"/>
              <w:rPr>
                <w:color w:val="000000"/>
                <w:sz w:val="20"/>
                <w:szCs w:val="20"/>
              </w:rPr>
            </w:pPr>
            <w:r>
              <w:rPr>
                <w:color w:val="000000"/>
                <w:sz w:val="20"/>
                <w:szCs w:val="20"/>
              </w:rPr>
              <w:t>2:00 - 5:00 pm</w:t>
            </w:r>
          </w:p>
        </w:tc>
        <w:tc>
          <w:tcPr>
            <w:tcW w:w="7305" w:type="dxa"/>
            <w:tcBorders>
              <w:top w:val="single" w:sz="6" w:space="0" w:color="333333"/>
              <w:left w:val="nil"/>
              <w:bottom w:val="single" w:sz="6" w:space="0" w:color="333333"/>
              <w:right w:val="nil"/>
            </w:tcBorders>
            <w:tcMar>
              <w:top w:w="40" w:type="dxa"/>
              <w:left w:w="60" w:type="dxa"/>
              <w:bottom w:w="40" w:type="dxa"/>
              <w:right w:w="60" w:type="dxa"/>
            </w:tcMar>
          </w:tcPr>
          <w:p w14:paraId="41C4A4F6" w14:textId="77777777" w:rsidR="00452263" w:rsidRDefault="00000000">
            <w:pPr>
              <w:pStyle w:val="Heading3"/>
              <w:keepNext w:val="0"/>
              <w:keepLines w:val="0"/>
              <w:shd w:val="clear" w:color="auto" w:fill="FAFAFA"/>
              <w:spacing w:before="0" w:after="0" w:line="240" w:lineRule="auto"/>
              <w:rPr>
                <w:b/>
                <w:color w:val="000000"/>
                <w:sz w:val="20"/>
                <w:szCs w:val="20"/>
              </w:rPr>
            </w:pPr>
            <w:r>
              <w:rPr>
                <w:b/>
                <w:color w:val="000000"/>
                <w:sz w:val="20"/>
                <w:szCs w:val="20"/>
              </w:rPr>
              <w:t xml:space="preserve">Security Intrusion at the Zebra Scientific Alliance </w:t>
            </w:r>
            <w:r>
              <w:rPr>
                <w:i/>
                <w:color w:val="000000"/>
                <w:sz w:val="20"/>
                <w:szCs w:val="20"/>
              </w:rPr>
              <w:t>(Romain Wartell)</w:t>
            </w:r>
          </w:p>
        </w:tc>
      </w:tr>
      <w:tr w:rsidR="00452263" w14:paraId="1B699E04" w14:textId="77777777">
        <w:trPr>
          <w:trHeight w:val="315"/>
        </w:trPr>
        <w:tc>
          <w:tcPr>
            <w:tcW w:w="1935" w:type="dxa"/>
            <w:tcBorders>
              <w:top w:val="single" w:sz="6" w:space="0" w:color="333333"/>
              <w:left w:val="nil"/>
              <w:bottom w:val="single" w:sz="6" w:space="0" w:color="333333"/>
              <w:right w:val="nil"/>
            </w:tcBorders>
            <w:tcMar>
              <w:top w:w="40" w:type="dxa"/>
              <w:left w:w="60" w:type="dxa"/>
              <w:bottom w:w="40" w:type="dxa"/>
              <w:right w:w="60" w:type="dxa"/>
            </w:tcMar>
          </w:tcPr>
          <w:p w14:paraId="07403F07" w14:textId="77777777" w:rsidR="00452263" w:rsidRDefault="00000000">
            <w:pPr>
              <w:pStyle w:val="Heading3"/>
              <w:keepNext w:val="0"/>
              <w:keepLines w:val="0"/>
              <w:shd w:val="clear" w:color="auto" w:fill="FAFAFA"/>
              <w:spacing w:before="0" w:after="0" w:line="360" w:lineRule="auto"/>
              <w:rPr>
                <w:color w:val="000000"/>
                <w:sz w:val="24"/>
                <w:szCs w:val="24"/>
              </w:rPr>
            </w:pPr>
            <w:bookmarkStart w:id="15" w:name="_heading=h.a5vgeswv8ac6" w:colFirst="0" w:colLast="0"/>
            <w:bookmarkEnd w:id="15"/>
            <w:r>
              <w:rPr>
                <w:color w:val="000000"/>
                <w:sz w:val="20"/>
                <w:szCs w:val="20"/>
              </w:rPr>
              <w:t>5:30 – 7:30 pm</w:t>
            </w:r>
          </w:p>
        </w:tc>
        <w:tc>
          <w:tcPr>
            <w:tcW w:w="7305" w:type="dxa"/>
            <w:tcBorders>
              <w:top w:val="single" w:sz="6" w:space="0" w:color="333333"/>
              <w:left w:val="nil"/>
              <w:bottom w:val="single" w:sz="6" w:space="0" w:color="333333"/>
              <w:right w:val="nil"/>
            </w:tcBorders>
            <w:tcMar>
              <w:top w:w="40" w:type="dxa"/>
              <w:left w:w="60" w:type="dxa"/>
              <w:bottom w:w="40" w:type="dxa"/>
              <w:right w:w="60" w:type="dxa"/>
            </w:tcMar>
          </w:tcPr>
          <w:p w14:paraId="46BEA916" w14:textId="77777777" w:rsidR="00452263" w:rsidRDefault="00000000">
            <w:pPr>
              <w:pStyle w:val="Heading3"/>
              <w:keepNext w:val="0"/>
              <w:keepLines w:val="0"/>
              <w:shd w:val="clear" w:color="auto" w:fill="FAFAFA"/>
              <w:spacing w:before="0" w:after="0" w:line="240" w:lineRule="auto"/>
              <w:rPr>
                <w:b/>
                <w:color w:val="000000"/>
                <w:sz w:val="24"/>
                <w:szCs w:val="24"/>
              </w:rPr>
            </w:pPr>
            <w:bookmarkStart w:id="16" w:name="_heading=h.3j2qqm3" w:colFirst="0" w:colLast="0"/>
            <w:bookmarkEnd w:id="16"/>
            <w:r>
              <w:rPr>
                <w:b/>
                <w:color w:val="000000"/>
                <w:sz w:val="20"/>
                <w:szCs w:val="20"/>
              </w:rPr>
              <w:t xml:space="preserve">Social Night </w:t>
            </w:r>
          </w:p>
        </w:tc>
      </w:tr>
    </w:tbl>
    <w:p w14:paraId="3DDFBDF2" w14:textId="77777777" w:rsidR="00452263" w:rsidRDefault="00000000">
      <w:pPr>
        <w:ind w:right="500"/>
        <w:rPr>
          <w:color w:val="404040"/>
          <w:sz w:val="24"/>
          <w:szCs w:val="24"/>
        </w:rPr>
      </w:pPr>
      <w:r>
        <w:rPr>
          <w:color w:val="404040"/>
          <w:sz w:val="24"/>
          <w:szCs w:val="24"/>
        </w:rPr>
        <w:t xml:space="preserve"> </w:t>
      </w:r>
    </w:p>
    <w:p w14:paraId="4B86B31F" w14:textId="77777777" w:rsidR="00452263" w:rsidRDefault="00000000">
      <w:pPr>
        <w:spacing w:line="240" w:lineRule="auto"/>
        <w:ind w:right="500"/>
        <w:rPr>
          <w:b/>
          <w:sz w:val="40"/>
          <w:szCs w:val="40"/>
        </w:rPr>
      </w:pPr>
      <w:r>
        <w:rPr>
          <w:b/>
          <w:sz w:val="40"/>
          <w:szCs w:val="40"/>
        </w:rPr>
        <w:t>DAY 3 PLENARY AND WORKSHOPS</w:t>
      </w:r>
    </w:p>
    <w:p w14:paraId="09928DAC" w14:textId="77777777" w:rsidR="00452263" w:rsidRDefault="00000000">
      <w:pPr>
        <w:pStyle w:val="Heading3"/>
        <w:keepNext w:val="0"/>
        <w:keepLines w:val="0"/>
        <w:shd w:val="clear" w:color="auto" w:fill="FAFAFA"/>
        <w:spacing w:before="0" w:line="240" w:lineRule="auto"/>
        <w:rPr>
          <w:sz w:val="24"/>
          <w:szCs w:val="24"/>
        </w:rPr>
      </w:pPr>
      <w:bookmarkStart w:id="17" w:name="_heading=h.1y810tw" w:colFirst="0" w:colLast="0"/>
      <w:bookmarkEnd w:id="17"/>
      <w:r>
        <w:rPr>
          <w:color w:val="000000"/>
        </w:rPr>
        <w:t>Wednesday, October 25, 2023</w:t>
      </w:r>
    </w:p>
    <w:tbl>
      <w:tblPr>
        <w:tblStyle w:val="a3"/>
        <w:tblW w:w="9360" w:type="dxa"/>
        <w:tblInd w:w="-60" w:type="dxa"/>
        <w:tblBorders>
          <w:top w:val="nil"/>
          <w:left w:val="nil"/>
          <w:bottom w:val="nil"/>
          <w:right w:val="nil"/>
          <w:insideH w:val="nil"/>
          <w:insideV w:val="nil"/>
        </w:tblBorders>
        <w:tblLayout w:type="fixed"/>
        <w:tblLook w:val="0600" w:firstRow="0" w:lastRow="0" w:firstColumn="0" w:lastColumn="0" w:noHBand="1" w:noVBand="1"/>
      </w:tblPr>
      <w:tblGrid>
        <w:gridCol w:w="2040"/>
        <w:gridCol w:w="7320"/>
      </w:tblGrid>
      <w:tr w:rsidR="00452263" w14:paraId="0B57CE97" w14:textId="77777777">
        <w:trPr>
          <w:trHeight w:val="375"/>
        </w:trPr>
        <w:tc>
          <w:tcPr>
            <w:tcW w:w="2040" w:type="dxa"/>
            <w:tcBorders>
              <w:top w:val="nil"/>
              <w:left w:val="nil"/>
              <w:bottom w:val="single" w:sz="6" w:space="0" w:color="808080"/>
              <w:right w:val="nil"/>
            </w:tcBorders>
            <w:tcMar>
              <w:top w:w="40" w:type="dxa"/>
              <w:left w:w="60" w:type="dxa"/>
              <w:bottom w:w="40" w:type="dxa"/>
              <w:right w:w="60" w:type="dxa"/>
            </w:tcMar>
          </w:tcPr>
          <w:p w14:paraId="5651B80E" w14:textId="77777777" w:rsidR="00452263" w:rsidRDefault="00000000">
            <w:pPr>
              <w:rPr>
                <w:sz w:val="24"/>
                <w:szCs w:val="24"/>
              </w:rPr>
            </w:pPr>
            <w:r>
              <w:rPr>
                <w:b/>
                <w:color w:val="333333"/>
                <w:sz w:val="24"/>
                <w:szCs w:val="24"/>
              </w:rPr>
              <w:t>Time</w:t>
            </w:r>
          </w:p>
        </w:tc>
        <w:tc>
          <w:tcPr>
            <w:tcW w:w="7320" w:type="dxa"/>
            <w:tcBorders>
              <w:top w:val="nil"/>
              <w:left w:val="nil"/>
              <w:bottom w:val="single" w:sz="6" w:space="0" w:color="808080"/>
              <w:right w:val="nil"/>
            </w:tcBorders>
            <w:tcMar>
              <w:top w:w="40" w:type="dxa"/>
              <w:left w:w="60" w:type="dxa"/>
              <w:bottom w:w="40" w:type="dxa"/>
              <w:right w:w="60" w:type="dxa"/>
            </w:tcMar>
          </w:tcPr>
          <w:p w14:paraId="180ED03F" w14:textId="77777777" w:rsidR="00452263" w:rsidRDefault="00000000">
            <w:pPr>
              <w:rPr>
                <w:sz w:val="24"/>
                <w:szCs w:val="24"/>
                <w:highlight w:val="darkGray"/>
              </w:rPr>
            </w:pPr>
            <w:r>
              <w:rPr>
                <w:b/>
                <w:color w:val="333333"/>
                <w:sz w:val="24"/>
                <w:szCs w:val="24"/>
              </w:rPr>
              <w:t>Session title</w:t>
            </w:r>
          </w:p>
        </w:tc>
      </w:tr>
      <w:tr w:rsidR="00452263" w14:paraId="1AC91063" w14:textId="77777777">
        <w:trPr>
          <w:trHeight w:val="420"/>
        </w:trPr>
        <w:tc>
          <w:tcPr>
            <w:tcW w:w="2040" w:type="dxa"/>
            <w:tcBorders>
              <w:top w:val="nil"/>
              <w:left w:val="nil"/>
              <w:bottom w:val="single" w:sz="6" w:space="0" w:color="808080"/>
              <w:right w:val="nil"/>
            </w:tcBorders>
            <w:tcMar>
              <w:top w:w="40" w:type="dxa"/>
              <w:left w:w="60" w:type="dxa"/>
              <w:bottom w:w="40" w:type="dxa"/>
              <w:right w:w="60" w:type="dxa"/>
            </w:tcMar>
          </w:tcPr>
          <w:p w14:paraId="429D3831" w14:textId="77777777" w:rsidR="00452263" w:rsidRDefault="00000000">
            <w:pPr>
              <w:rPr>
                <w:sz w:val="24"/>
                <w:szCs w:val="24"/>
              </w:rPr>
            </w:pPr>
            <w:r>
              <w:rPr>
                <w:sz w:val="20"/>
                <w:szCs w:val="20"/>
              </w:rPr>
              <w:t>7:00 am</w:t>
            </w:r>
          </w:p>
        </w:tc>
        <w:tc>
          <w:tcPr>
            <w:tcW w:w="7320" w:type="dxa"/>
            <w:tcBorders>
              <w:top w:val="nil"/>
              <w:left w:val="nil"/>
              <w:bottom w:val="single" w:sz="6" w:space="0" w:color="808080"/>
              <w:right w:val="nil"/>
            </w:tcBorders>
            <w:tcMar>
              <w:top w:w="40" w:type="dxa"/>
              <w:left w:w="60" w:type="dxa"/>
              <w:bottom w:w="40" w:type="dxa"/>
              <w:right w:w="60" w:type="dxa"/>
            </w:tcMar>
          </w:tcPr>
          <w:p w14:paraId="248198A1" w14:textId="77777777" w:rsidR="00452263" w:rsidRDefault="00000000">
            <w:pPr>
              <w:spacing w:line="240" w:lineRule="auto"/>
              <w:rPr>
                <w:b/>
                <w:sz w:val="24"/>
                <w:szCs w:val="24"/>
              </w:rPr>
            </w:pPr>
            <w:r>
              <w:rPr>
                <w:b/>
                <w:sz w:val="20"/>
                <w:szCs w:val="20"/>
              </w:rPr>
              <w:t>Sign-in and Continental Breakfast</w:t>
            </w:r>
          </w:p>
        </w:tc>
      </w:tr>
      <w:tr w:rsidR="00452263" w14:paraId="209EEB64" w14:textId="77777777">
        <w:trPr>
          <w:trHeight w:val="420"/>
        </w:trPr>
        <w:tc>
          <w:tcPr>
            <w:tcW w:w="2040" w:type="dxa"/>
            <w:tcBorders>
              <w:top w:val="nil"/>
              <w:left w:val="nil"/>
              <w:bottom w:val="single" w:sz="6" w:space="0" w:color="808080"/>
              <w:right w:val="nil"/>
            </w:tcBorders>
            <w:tcMar>
              <w:top w:w="40" w:type="dxa"/>
              <w:left w:w="60" w:type="dxa"/>
              <w:bottom w:w="40" w:type="dxa"/>
              <w:right w:w="60" w:type="dxa"/>
            </w:tcMar>
          </w:tcPr>
          <w:p w14:paraId="2E866CC6" w14:textId="77777777" w:rsidR="00452263" w:rsidRDefault="00000000">
            <w:pPr>
              <w:rPr>
                <w:sz w:val="24"/>
                <w:szCs w:val="24"/>
              </w:rPr>
            </w:pPr>
            <w:r>
              <w:rPr>
                <w:sz w:val="20"/>
                <w:szCs w:val="20"/>
              </w:rPr>
              <w:t>8:00 am</w:t>
            </w:r>
          </w:p>
        </w:tc>
        <w:tc>
          <w:tcPr>
            <w:tcW w:w="7320" w:type="dxa"/>
            <w:tcBorders>
              <w:top w:val="nil"/>
              <w:left w:val="nil"/>
              <w:bottom w:val="single" w:sz="6" w:space="0" w:color="808080"/>
              <w:right w:val="nil"/>
            </w:tcBorders>
            <w:tcMar>
              <w:top w:w="40" w:type="dxa"/>
              <w:left w:w="60" w:type="dxa"/>
              <w:bottom w:w="40" w:type="dxa"/>
              <w:right w:w="60" w:type="dxa"/>
            </w:tcMar>
          </w:tcPr>
          <w:p w14:paraId="7607B45B" w14:textId="77777777" w:rsidR="00452263" w:rsidRDefault="00000000">
            <w:pPr>
              <w:spacing w:line="240" w:lineRule="auto"/>
              <w:rPr>
                <w:sz w:val="24"/>
                <w:szCs w:val="24"/>
              </w:rPr>
            </w:pPr>
            <w:r>
              <w:rPr>
                <w:b/>
                <w:sz w:val="20"/>
                <w:szCs w:val="20"/>
              </w:rPr>
              <w:t xml:space="preserve">Plenary Session: Principles of Decentralized Cyberinfrastructure </w:t>
            </w:r>
            <w:r>
              <w:rPr>
                <w:sz w:val="20"/>
                <w:szCs w:val="20"/>
              </w:rPr>
              <w:t>(</w:t>
            </w:r>
            <w:r>
              <w:rPr>
                <w:i/>
                <w:sz w:val="20"/>
                <w:szCs w:val="20"/>
              </w:rPr>
              <w:t>John Haverlack</w:t>
            </w:r>
            <w:r>
              <w:rPr>
                <w:rFonts w:ascii="Open Sans" w:eastAsia="Open Sans" w:hAnsi="Open Sans" w:cs="Open Sans"/>
                <w:i/>
                <w:sz w:val="20"/>
                <w:szCs w:val="20"/>
              </w:rPr>
              <w:t>)</w:t>
            </w:r>
          </w:p>
        </w:tc>
      </w:tr>
      <w:tr w:rsidR="00452263" w14:paraId="7A8F965E" w14:textId="77777777">
        <w:trPr>
          <w:trHeight w:val="315"/>
        </w:trPr>
        <w:tc>
          <w:tcPr>
            <w:tcW w:w="2040" w:type="dxa"/>
            <w:tcBorders>
              <w:top w:val="nil"/>
              <w:left w:val="nil"/>
              <w:bottom w:val="single" w:sz="6" w:space="0" w:color="808080"/>
              <w:right w:val="nil"/>
            </w:tcBorders>
            <w:tcMar>
              <w:top w:w="40" w:type="dxa"/>
              <w:left w:w="60" w:type="dxa"/>
              <w:bottom w:w="40" w:type="dxa"/>
              <w:right w:w="60" w:type="dxa"/>
            </w:tcMar>
          </w:tcPr>
          <w:p w14:paraId="0BB91733" w14:textId="77777777" w:rsidR="00452263" w:rsidRDefault="00000000">
            <w:pPr>
              <w:rPr>
                <w:sz w:val="24"/>
                <w:szCs w:val="24"/>
              </w:rPr>
            </w:pPr>
            <w:r>
              <w:rPr>
                <w:sz w:val="20"/>
                <w:szCs w:val="20"/>
              </w:rPr>
              <w:t>8:30 - 9:30 am</w:t>
            </w:r>
          </w:p>
        </w:tc>
        <w:tc>
          <w:tcPr>
            <w:tcW w:w="7320" w:type="dxa"/>
            <w:tcBorders>
              <w:top w:val="nil"/>
              <w:left w:val="nil"/>
              <w:bottom w:val="single" w:sz="6" w:space="0" w:color="808080"/>
              <w:right w:val="nil"/>
            </w:tcBorders>
            <w:tcMar>
              <w:top w:w="40" w:type="dxa"/>
              <w:left w:w="60" w:type="dxa"/>
              <w:bottom w:w="40" w:type="dxa"/>
              <w:right w:w="60" w:type="dxa"/>
            </w:tcMar>
          </w:tcPr>
          <w:p w14:paraId="56BBB806" w14:textId="77777777" w:rsidR="00452263" w:rsidRDefault="00000000">
            <w:pPr>
              <w:spacing w:line="240" w:lineRule="auto"/>
              <w:rPr>
                <w:sz w:val="24"/>
                <w:szCs w:val="24"/>
              </w:rPr>
            </w:pPr>
            <w:r>
              <w:rPr>
                <w:b/>
                <w:sz w:val="20"/>
                <w:szCs w:val="20"/>
              </w:rPr>
              <w:t>Plenary Session: Inclusion, Diversity, Equity and Accountability (IDEA)</w:t>
            </w:r>
            <w:r>
              <w:rPr>
                <w:i/>
                <w:sz w:val="20"/>
                <w:szCs w:val="20"/>
              </w:rPr>
              <w:t xml:space="preserve"> </w:t>
            </w:r>
            <w:r>
              <w:rPr>
                <w:b/>
                <w:i/>
                <w:sz w:val="20"/>
                <w:szCs w:val="20"/>
              </w:rPr>
              <w:t>Panel moderator</w:t>
            </w:r>
            <w:r>
              <w:rPr>
                <w:i/>
                <w:sz w:val="20"/>
                <w:szCs w:val="20"/>
              </w:rPr>
              <w:t xml:space="preserve"> (Scott Russell)</w:t>
            </w:r>
          </w:p>
        </w:tc>
      </w:tr>
      <w:tr w:rsidR="00452263" w14:paraId="294F3750" w14:textId="77777777">
        <w:trPr>
          <w:trHeight w:val="315"/>
        </w:trPr>
        <w:tc>
          <w:tcPr>
            <w:tcW w:w="2040" w:type="dxa"/>
            <w:tcBorders>
              <w:top w:val="nil"/>
              <w:left w:val="nil"/>
              <w:bottom w:val="single" w:sz="6" w:space="0" w:color="808080"/>
              <w:right w:val="nil"/>
            </w:tcBorders>
            <w:tcMar>
              <w:top w:w="40" w:type="dxa"/>
              <w:left w:w="60" w:type="dxa"/>
              <w:bottom w:w="40" w:type="dxa"/>
              <w:right w:w="60" w:type="dxa"/>
            </w:tcMar>
          </w:tcPr>
          <w:p w14:paraId="71888C55" w14:textId="77777777" w:rsidR="00452263" w:rsidRDefault="00000000">
            <w:pPr>
              <w:rPr>
                <w:sz w:val="24"/>
                <w:szCs w:val="24"/>
              </w:rPr>
            </w:pPr>
            <w:r>
              <w:rPr>
                <w:sz w:val="20"/>
                <w:szCs w:val="20"/>
              </w:rPr>
              <w:t>9:30 am - 12:30 pm</w:t>
            </w:r>
          </w:p>
        </w:tc>
        <w:tc>
          <w:tcPr>
            <w:tcW w:w="7320" w:type="dxa"/>
            <w:tcBorders>
              <w:top w:val="nil"/>
              <w:left w:val="nil"/>
              <w:bottom w:val="single" w:sz="6" w:space="0" w:color="808080"/>
              <w:right w:val="nil"/>
            </w:tcBorders>
            <w:tcMar>
              <w:top w:w="40" w:type="dxa"/>
              <w:left w:w="60" w:type="dxa"/>
              <w:bottom w:w="40" w:type="dxa"/>
              <w:right w:w="60" w:type="dxa"/>
            </w:tcMar>
          </w:tcPr>
          <w:p w14:paraId="1E7C8035" w14:textId="77777777" w:rsidR="00452263" w:rsidRDefault="00000000">
            <w:pPr>
              <w:spacing w:line="240" w:lineRule="auto"/>
              <w:rPr>
                <w:i/>
                <w:sz w:val="24"/>
                <w:szCs w:val="24"/>
              </w:rPr>
            </w:pPr>
            <w:r>
              <w:rPr>
                <w:b/>
                <w:sz w:val="20"/>
                <w:szCs w:val="20"/>
              </w:rPr>
              <w:t>Deep Machine Learning for Intrusion Detection in Cyber-Physical Critical Infrastructures</w:t>
            </w:r>
            <w:r>
              <w:rPr>
                <w:sz w:val="20"/>
                <w:szCs w:val="20"/>
              </w:rPr>
              <w:t xml:space="preserve"> </w:t>
            </w:r>
            <w:r>
              <w:rPr>
                <w:i/>
                <w:sz w:val="20"/>
                <w:szCs w:val="20"/>
              </w:rPr>
              <w:t>(Muhammad Ismail)</w:t>
            </w:r>
          </w:p>
        </w:tc>
      </w:tr>
      <w:tr w:rsidR="00452263" w14:paraId="3579BD8A" w14:textId="77777777">
        <w:trPr>
          <w:trHeight w:val="329"/>
        </w:trPr>
        <w:tc>
          <w:tcPr>
            <w:tcW w:w="2040" w:type="dxa"/>
            <w:tcBorders>
              <w:top w:val="nil"/>
              <w:left w:val="nil"/>
              <w:bottom w:val="single" w:sz="6" w:space="0" w:color="808080"/>
              <w:right w:val="nil"/>
            </w:tcBorders>
            <w:tcMar>
              <w:top w:w="40" w:type="dxa"/>
              <w:left w:w="60" w:type="dxa"/>
              <w:bottom w:w="40" w:type="dxa"/>
              <w:right w:w="60" w:type="dxa"/>
            </w:tcMar>
          </w:tcPr>
          <w:p w14:paraId="5F09CB88" w14:textId="77777777" w:rsidR="00452263" w:rsidRDefault="00000000">
            <w:pPr>
              <w:rPr>
                <w:sz w:val="24"/>
                <w:szCs w:val="24"/>
              </w:rPr>
            </w:pPr>
            <w:r>
              <w:rPr>
                <w:sz w:val="20"/>
                <w:szCs w:val="20"/>
              </w:rPr>
              <w:t>9:30 am - 12:30 pm</w:t>
            </w:r>
          </w:p>
        </w:tc>
        <w:tc>
          <w:tcPr>
            <w:tcW w:w="7320" w:type="dxa"/>
            <w:tcBorders>
              <w:top w:val="nil"/>
              <w:left w:val="nil"/>
              <w:bottom w:val="single" w:sz="6" w:space="0" w:color="808080"/>
              <w:right w:val="nil"/>
            </w:tcBorders>
            <w:tcMar>
              <w:top w:w="40" w:type="dxa"/>
              <w:left w:w="60" w:type="dxa"/>
              <w:bottom w:w="40" w:type="dxa"/>
              <w:right w:w="60" w:type="dxa"/>
            </w:tcMar>
          </w:tcPr>
          <w:p w14:paraId="15D20796" w14:textId="77777777" w:rsidR="00452263" w:rsidRDefault="00000000">
            <w:pPr>
              <w:spacing w:line="240" w:lineRule="auto"/>
              <w:rPr>
                <w:sz w:val="24"/>
                <w:szCs w:val="24"/>
              </w:rPr>
            </w:pPr>
            <w:r>
              <w:rPr>
                <w:b/>
                <w:sz w:val="20"/>
                <w:szCs w:val="20"/>
              </w:rPr>
              <w:t>Physical Security is Important Um’k</w:t>
            </w:r>
            <w:r>
              <w:rPr>
                <w:sz w:val="20"/>
                <w:szCs w:val="20"/>
              </w:rPr>
              <w:t xml:space="preserve"> (</w:t>
            </w:r>
            <w:r>
              <w:rPr>
                <w:i/>
                <w:sz w:val="20"/>
                <w:szCs w:val="20"/>
              </w:rPr>
              <w:t>Adrian Crenshaw, Susan Sons</w:t>
            </w:r>
            <w:r>
              <w:rPr>
                <w:sz w:val="20"/>
                <w:szCs w:val="20"/>
              </w:rPr>
              <w:t>)</w:t>
            </w:r>
          </w:p>
        </w:tc>
      </w:tr>
      <w:tr w:rsidR="00452263" w14:paraId="57A6B4D0" w14:textId="77777777">
        <w:trPr>
          <w:trHeight w:val="365"/>
        </w:trPr>
        <w:tc>
          <w:tcPr>
            <w:tcW w:w="2040" w:type="dxa"/>
            <w:tcBorders>
              <w:top w:val="nil"/>
              <w:left w:val="nil"/>
              <w:bottom w:val="single" w:sz="6" w:space="0" w:color="808080"/>
              <w:right w:val="nil"/>
            </w:tcBorders>
            <w:tcMar>
              <w:top w:w="40" w:type="dxa"/>
              <w:left w:w="60" w:type="dxa"/>
              <w:bottom w:w="40" w:type="dxa"/>
              <w:right w:w="60" w:type="dxa"/>
            </w:tcMar>
          </w:tcPr>
          <w:p w14:paraId="1A692BE1" w14:textId="77777777" w:rsidR="00452263" w:rsidRDefault="00000000">
            <w:pPr>
              <w:rPr>
                <w:sz w:val="24"/>
                <w:szCs w:val="24"/>
              </w:rPr>
            </w:pPr>
            <w:r>
              <w:rPr>
                <w:sz w:val="20"/>
                <w:szCs w:val="20"/>
              </w:rPr>
              <w:t>9:30 am - 12:30 pm</w:t>
            </w:r>
          </w:p>
        </w:tc>
        <w:tc>
          <w:tcPr>
            <w:tcW w:w="7320" w:type="dxa"/>
            <w:tcBorders>
              <w:top w:val="nil"/>
              <w:left w:val="nil"/>
              <w:bottom w:val="single" w:sz="6" w:space="0" w:color="808080"/>
              <w:right w:val="nil"/>
            </w:tcBorders>
            <w:tcMar>
              <w:top w:w="40" w:type="dxa"/>
              <w:left w:w="60" w:type="dxa"/>
              <w:bottom w:w="40" w:type="dxa"/>
              <w:right w:w="60" w:type="dxa"/>
            </w:tcMar>
          </w:tcPr>
          <w:p w14:paraId="4FC51AEC" w14:textId="77777777" w:rsidR="00452263" w:rsidRDefault="00000000">
            <w:pPr>
              <w:spacing w:line="240" w:lineRule="auto"/>
              <w:rPr>
                <w:b/>
                <w:sz w:val="24"/>
                <w:szCs w:val="24"/>
              </w:rPr>
            </w:pPr>
            <w:r>
              <w:rPr>
                <w:b/>
                <w:sz w:val="20"/>
                <w:szCs w:val="20"/>
              </w:rPr>
              <w:t xml:space="preserve">Regulatory Compliance for Research: DFARS/CMMC, HIPAA, GDPR, NSPM-33 </w:t>
            </w:r>
            <w:r>
              <w:rPr>
                <w:i/>
                <w:sz w:val="20"/>
                <w:szCs w:val="20"/>
              </w:rPr>
              <w:t>(Anurag Shankar, Will Drake, Tim Daniel, Scott Russell)</w:t>
            </w:r>
          </w:p>
        </w:tc>
      </w:tr>
      <w:tr w:rsidR="00452263" w14:paraId="57C961E3" w14:textId="77777777">
        <w:trPr>
          <w:trHeight w:val="315"/>
        </w:trPr>
        <w:tc>
          <w:tcPr>
            <w:tcW w:w="2040" w:type="dxa"/>
            <w:tcBorders>
              <w:top w:val="nil"/>
              <w:left w:val="nil"/>
              <w:bottom w:val="single" w:sz="6" w:space="0" w:color="808080"/>
              <w:right w:val="nil"/>
            </w:tcBorders>
            <w:tcMar>
              <w:top w:w="40" w:type="dxa"/>
              <w:left w:w="60" w:type="dxa"/>
              <w:bottom w:w="40" w:type="dxa"/>
              <w:right w:w="60" w:type="dxa"/>
            </w:tcMar>
          </w:tcPr>
          <w:p w14:paraId="31736AAD" w14:textId="77777777" w:rsidR="00452263" w:rsidRDefault="00000000">
            <w:pPr>
              <w:rPr>
                <w:sz w:val="24"/>
                <w:szCs w:val="24"/>
              </w:rPr>
            </w:pPr>
            <w:r>
              <w:rPr>
                <w:sz w:val="20"/>
                <w:szCs w:val="20"/>
              </w:rPr>
              <w:t>9:30 am - 12:30 pm</w:t>
            </w:r>
          </w:p>
        </w:tc>
        <w:tc>
          <w:tcPr>
            <w:tcW w:w="7320" w:type="dxa"/>
            <w:tcBorders>
              <w:top w:val="nil"/>
              <w:left w:val="nil"/>
              <w:bottom w:val="single" w:sz="6" w:space="0" w:color="808080"/>
              <w:right w:val="nil"/>
            </w:tcBorders>
            <w:tcMar>
              <w:top w:w="40" w:type="dxa"/>
              <w:left w:w="60" w:type="dxa"/>
              <w:bottom w:w="40" w:type="dxa"/>
              <w:right w:w="60" w:type="dxa"/>
            </w:tcMar>
          </w:tcPr>
          <w:p w14:paraId="33D043E4" w14:textId="77777777" w:rsidR="00452263" w:rsidRDefault="00000000">
            <w:pPr>
              <w:spacing w:line="240" w:lineRule="auto"/>
              <w:rPr>
                <w:sz w:val="24"/>
                <w:szCs w:val="24"/>
              </w:rPr>
            </w:pPr>
            <w:r>
              <w:rPr>
                <w:b/>
                <w:sz w:val="20"/>
                <w:szCs w:val="20"/>
              </w:rPr>
              <w:t>SAFER Member Meeting (Members Only)</w:t>
            </w:r>
          </w:p>
        </w:tc>
      </w:tr>
      <w:tr w:rsidR="00452263" w14:paraId="00689EC6" w14:textId="77777777">
        <w:trPr>
          <w:trHeight w:val="450"/>
        </w:trPr>
        <w:tc>
          <w:tcPr>
            <w:tcW w:w="2040" w:type="dxa"/>
            <w:tcBorders>
              <w:top w:val="nil"/>
              <w:left w:val="nil"/>
              <w:bottom w:val="single" w:sz="6" w:space="0" w:color="808080"/>
              <w:right w:val="nil"/>
            </w:tcBorders>
            <w:tcMar>
              <w:top w:w="40" w:type="dxa"/>
              <w:left w:w="60" w:type="dxa"/>
              <w:bottom w:w="40" w:type="dxa"/>
              <w:right w:w="60" w:type="dxa"/>
            </w:tcMar>
          </w:tcPr>
          <w:p w14:paraId="63BD160F" w14:textId="77777777" w:rsidR="00452263" w:rsidRDefault="00000000">
            <w:pPr>
              <w:rPr>
                <w:sz w:val="24"/>
                <w:szCs w:val="24"/>
              </w:rPr>
            </w:pPr>
            <w:r>
              <w:rPr>
                <w:sz w:val="20"/>
                <w:szCs w:val="20"/>
              </w:rPr>
              <w:t>12:30 pm - 2:00 pm</w:t>
            </w:r>
          </w:p>
        </w:tc>
        <w:tc>
          <w:tcPr>
            <w:tcW w:w="7320" w:type="dxa"/>
            <w:tcBorders>
              <w:top w:val="nil"/>
              <w:left w:val="nil"/>
              <w:bottom w:val="single" w:sz="6" w:space="0" w:color="808080"/>
              <w:right w:val="nil"/>
            </w:tcBorders>
            <w:tcMar>
              <w:top w:w="40" w:type="dxa"/>
              <w:left w:w="60" w:type="dxa"/>
              <w:bottom w:w="40" w:type="dxa"/>
              <w:right w:w="60" w:type="dxa"/>
            </w:tcMar>
          </w:tcPr>
          <w:p w14:paraId="68041A0F" w14:textId="77777777" w:rsidR="00452263" w:rsidRDefault="00000000">
            <w:pPr>
              <w:rPr>
                <w:b/>
                <w:sz w:val="24"/>
                <w:szCs w:val="24"/>
              </w:rPr>
            </w:pPr>
            <w:r>
              <w:rPr>
                <w:b/>
                <w:sz w:val="20"/>
                <w:szCs w:val="20"/>
              </w:rPr>
              <w:t>Lunch</w:t>
            </w:r>
          </w:p>
        </w:tc>
      </w:tr>
      <w:tr w:rsidR="00452263" w14:paraId="24894727" w14:textId="77777777">
        <w:trPr>
          <w:trHeight w:val="420"/>
        </w:trPr>
        <w:tc>
          <w:tcPr>
            <w:tcW w:w="2040" w:type="dxa"/>
            <w:tcBorders>
              <w:top w:val="nil"/>
              <w:left w:val="nil"/>
              <w:bottom w:val="single" w:sz="6" w:space="0" w:color="808080"/>
              <w:right w:val="nil"/>
            </w:tcBorders>
            <w:tcMar>
              <w:top w:w="40" w:type="dxa"/>
              <w:left w:w="60" w:type="dxa"/>
              <w:bottom w:w="40" w:type="dxa"/>
              <w:right w:w="60" w:type="dxa"/>
            </w:tcMar>
          </w:tcPr>
          <w:p w14:paraId="489FC5EE" w14:textId="77777777" w:rsidR="00452263" w:rsidRDefault="00000000">
            <w:pPr>
              <w:rPr>
                <w:sz w:val="24"/>
                <w:szCs w:val="24"/>
              </w:rPr>
            </w:pPr>
            <w:r>
              <w:rPr>
                <w:sz w:val="20"/>
                <w:szCs w:val="20"/>
              </w:rPr>
              <w:t>2:00 pm</w:t>
            </w:r>
          </w:p>
        </w:tc>
        <w:tc>
          <w:tcPr>
            <w:tcW w:w="7320" w:type="dxa"/>
            <w:tcBorders>
              <w:top w:val="nil"/>
              <w:left w:val="nil"/>
              <w:bottom w:val="single" w:sz="6" w:space="0" w:color="808080"/>
              <w:right w:val="nil"/>
            </w:tcBorders>
            <w:tcMar>
              <w:top w:w="40" w:type="dxa"/>
              <w:left w:w="60" w:type="dxa"/>
              <w:bottom w:w="40" w:type="dxa"/>
              <w:right w:w="60" w:type="dxa"/>
            </w:tcMar>
          </w:tcPr>
          <w:p w14:paraId="3479178D" w14:textId="77777777" w:rsidR="00452263" w:rsidRDefault="00000000">
            <w:pPr>
              <w:spacing w:line="240" w:lineRule="auto"/>
              <w:rPr>
                <w:b/>
                <w:sz w:val="24"/>
                <w:szCs w:val="24"/>
              </w:rPr>
            </w:pPr>
            <w:r>
              <w:rPr>
                <w:b/>
                <w:sz w:val="20"/>
                <w:szCs w:val="20"/>
              </w:rPr>
              <w:t xml:space="preserve">Catch Me If You GPT: Tutorial on Deepfake Texts </w:t>
            </w:r>
            <w:r>
              <w:rPr>
                <w:i/>
                <w:sz w:val="20"/>
                <w:szCs w:val="20"/>
              </w:rPr>
              <w:t>(Adaku Uchendu, Thai Le, Dongwon Lee)</w:t>
            </w:r>
          </w:p>
        </w:tc>
      </w:tr>
      <w:tr w:rsidR="00452263" w14:paraId="76F6118F" w14:textId="77777777">
        <w:trPr>
          <w:trHeight w:val="420"/>
        </w:trPr>
        <w:tc>
          <w:tcPr>
            <w:tcW w:w="2040" w:type="dxa"/>
            <w:tcBorders>
              <w:top w:val="nil"/>
              <w:left w:val="nil"/>
              <w:bottom w:val="single" w:sz="6" w:space="0" w:color="808080"/>
              <w:right w:val="nil"/>
            </w:tcBorders>
            <w:tcMar>
              <w:top w:w="40" w:type="dxa"/>
              <w:left w:w="60" w:type="dxa"/>
              <w:bottom w:w="40" w:type="dxa"/>
              <w:right w:w="60" w:type="dxa"/>
            </w:tcMar>
          </w:tcPr>
          <w:p w14:paraId="417B6F38" w14:textId="77777777" w:rsidR="00452263" w:rsidRDefault="00000000">
            <w:pPr>
              <w:rPr>
                <w:sz w:val="24"/>
                <w:szCs w:val="24"/>
              </w:rPr>
            </w:pPr>
            <w:r>
              <w:rPr>
                <w:sz w:val="20"/>
                <w:szCs w:val="20"/>
              </w:rPr>
              <w:lastRenderedPageBreak/>
              <w:t>2:00 pm</w:t>
            </w:r>
          </w:p>
        </w:tc>
        <w:tc>
          <w:tcPr>
            <w:tcW w:w="7320" w:type="dxa"/>
            <w:tcBorders>
              <w:top w:val="nil"/>
              <w:left w:val="nil"/>
              <w:bottom w:val="single" w:sz="6" w:space="0" w:color="808080"/>
              <w:right w:val="nil"/>
            </w:tcBorders>
            <w:tcMar>
              <w:top w:w="40" w:type="dxa"/>
              <w:left w:w="60" w:type="dxa"/>
              <w:bottom w:w="40" w:type="dxa"/>
              <w:right w:w="60" w:type="dxa"/>
            </w:tcMar>
          </w:tcPr>
          <w:p w14:paraId="37669F32" w14:textId="77777777" w:rsidR="00452263" w:rsidRDefault="00000000">
            <w:pPr>
              <w:spacing w:line="240" w:lineRule="auto"/>
              <w:rPr>
                <w:sz w:val="24"/>
                <w:szCs w:val="24"/>
              </w:rPr>
            </w:pPr>
            <w:r>
              <w:rPr>
                <w:b/>
                <w:sz w:val="20"/>
                <w:szCs w:val="20"/>
              </w:rPr>
              <w:t xml:space="preserve">BOF: Research Security Compliance Collaborations to Support PI Research </w:t>
            </w:r>
            <w:r>
              <w:rPr>
                <w:sz w:val="20"/>
                <w:szCs w:val="20"/>
              </w:rPr>
              <w:t>(</w:t>
            </w:r>
            <w:r>
              <w:rPr>
                <w:i/>
                <w:sz w:val="20"/>
                <w:szCs w:val="20"/>
              </w:rPr>
              <w:t>Laura Elkin, Lauren Schroeder, Maria Bunch</w:t>
            </w:r>
            <w:r>
              <w:rPr>
                <w:rFonts w:ascii="Open Sans" w:eastAsia="Open Sans" w:hAnsi="Open Sans" w:cs="Open Sans"/>
                <w:i/>
                <w:sz w:val="20"/>
                <w:szCs w:val="20"/>
              </w:rPr>
              <w:t>)</w:t>
            </w:r>
          </w:p>
        </w:tc>
      </w:tr>
      <w:tr w:rsidR="00452263" w14:paraId="1C581113" w14:textId="77777777">
        <w:trPr>
          <w:trHeight w:val="315"/>
        </w:trPr>
        <w:tc>
          <w:tcPr>
            <w:tcW w:w="2040" w:type="dxa"/>
            <w:tcBorders>
              <w:top w:val="nil"/>
              <w:left w:val="nil"/>
              <w:bottom w:val="single" w:sz="6" w:space="0" w:color="808080"/>
              <w:right w:val="nil"/>
            </w:tcBorders>
            <w:tcMar>
              <w:top w:w="40" w:type="dxa"/>
              <w:left w:w="60" w:type="dxa"/>
              <w:bottom w:w="40" w:type="dxa"/>
              <w:right w:w="60" w:type="dxa"/>
            </w:tcMar>
          </w:tcPr>
          <w:p w14:paraId="590C9754" w14:textId="77777777" w:rsidR="00452263" w:rsidRDefault="00000000">
            <w:pPr>
              <w:rPr>
                <w:sz w:val="24"/>
                <w:szCs w:val="24"/>
              </w:rPr>
            </w:pPr>
            <w:r>
              <w:rPr>
                <w:sz w:val="20"/>
                <w:szCs w:val="20"/>
              </w:rPr>
              <w:t>2:00 pm</w:t>
            </w:r>
          </w:p>
        </w:tc>
        <w:tc>
          <w:tcPr>
            <w:tcW w:w="7320" w:type="dxa"/>
            <w:tcBorders>
              <w:top w:val="nil"/>
              <w:left w:val="nil"/>
              <w:bottom w:val="single" w:sz="6" w:space="0" w:color="808080"/>
              <w:right w:val="nil"/>
            </w:tcBorders>
            <w:tcMar>
              <w:top w:w="40" w:type="dxa"/>
              <w:left w:w="60" w:type="dxa"/>
              <w:bottom w:w="40" w:type="dxa"/>
              <w:right w:w="60" w:type="dxa"/>
            </w:tcMar>
          </w:tcPr>
          <w:p w14:paraId="53165F6F" w14:textId="77777777" w:rsidR="00452263" w:rsidRDefault="00000000">
            <w:pPr>
              <w:spacing w:line="240" w:lineRule="auto"/>
              <w:rPr>
                <w:sz w:val="24"/>
                <w:szCs w:val="24"/>
              </w:rPr>
            </w:pPr>
            <w:r>
              <w:rPr>
                <w:b/>
                <w:sz w:val="20"/>
                <w:szCs w:val="20"/>
              </w:rPr>
              <w:t>The Trusted CI Framework Strategies for Getting Started</w:t>
            </w:r>
            <w:r>
              <w:rPr>
                <w:i/>
                <w:sz w:val="20"/>
                <w:szCs w:val="20"/>
              </w:rPr>
              <w:t xml:space="preserve"> (Scott Russell, Craig Jackson)</w:t>
            </w:r>
          </w:p>
        </w:tc>
      </w:tr>
      <w:tr w:rsidR="00452263" w14:paraId="7F1AE7E1" w14:textId="77777777">
        <w:trPr>
          <w:trHeight w:val="315"/>
        </w:trPr>
        <w:tc>
          <w:tcPr>
            <w:tcW w:w="2040" w:type="dxa"/>
            <w:tcBorders>
              <w:top w:val="nil"/>
              <w:left w:val="nil"/>
              <w:bottom w:val="single" w:sz="6" w:space="0" w:color="808080"/>
              <w:right w:val="nil"/>
            </w:tcBorders>
            <w:tcMar>
              <w:top w:w="40" w:type="dxa"/>
              <w:left w:w="60" w:type="dxa"/>
              <w:bottom w:w="40" w:type="dxa"/>
              <w:right w:w="60" w:type="dxa"/>
            </w:tcMar>
          </w:tcPr>
          <w:p w14:paraId="7993C105" w14:textId="77777777" w:rsidR="00452263" w:rsidRDefault="00000000">
            <w:pPr>
              <w:rPr>
                <w:sz w:val="24"/>
                <w:szCs w:val="24"/>
              </w:rPr>
            </w:pPr>
            <w:r>
              <w:rPr>
                <w:sz w:val="20"/>
                <w:szCs w:val="20"/>
              </w:rPr>
              <w:t>2:00 pm</w:t>
            </w:r>
          </w:p>
        </w:tc>
        <w:tc>
          <w:tcPr>
            <w:tcW w:w="7320" w:type="dxa"/>
            <w:tcBorders>
              <w:top w:val="nil"/>
              <w:left w:val="nil"/>
              <w:bottom w:val="single" w:sz="6" w:space="0" w:color="808080"/>
              <w:right w:val="nil"/>
            </w:tcBorders>
            <w:tcMar>
              <w:top w:w="40" w:type="dxa"/>
              <w:left w:w="60" w:type="dxa"/>
              <w:bottom w:w="40" w:type="dxa"/>
              <w:right w:w="60" w:type="dxa"/>
            </w:tcMar>
          </w:tcPr>
          <w:p w14:paraId="3460C2B8" w14:textId="77777777" w:rsidR="00452263" w:rsidRDefault="00000000">
            <w:pPr>
              <w:spacing w:line="240" w:lineRule="auto"/>
              <w:rPr>
                <w:i/>
                <w:sz w:val="24"/>
                <w:szCs w:val="24"/>
              </w:rPr>
            </w:pPr>
            <w:r>
              <w:rPr>
                <w:b/>
                <w:sz w:val="20"/>
                <w:szCs w:val="20"/>
              </w:rPr>
              <w:t>ACCESS CONNECT Cybersecurity Group and Invited Guests</w:t>
            </w:r>
            <w:r>
              <w:rPr>
                <w:sz w:val="20"/>
                <w:szCs w:val="20"/>
              </w:rPr>
              <w:t xml:space="preserve"> </w:t>
            </w:r>
            <w:r>
              <w:rPr>
                <w:i/>
                <w:sz w:val="20"/>
                <w:szCs w:val="20"/>
              </w:rPr>
              <w:t>(Derek Simmel)</w:t>
            </w:r>
          </w:p>
        </w:tc>
      </w:tr>
      <w:tr w:rsidR="00452263" w14:paraId="60F43801" w14:textId="77777777">
        <w:trPr>
          <w:trHeight w:val="435"/>
        </w:trPr>
        <w:tc>
          <w:tcPr>
            <w:tcW w:w="2040" w:type="dxa"/>
            <w:tcBorders>
              <w:top w:val="nil"/>
              <w:left w:val="nil"/>
              <w:bottom w:val="single" w:sz="6" w:space="0" w:color="808080"/>
              <w:right w:val="nil"/>
            </w:tcBorders>
            <w:tcMar>
              <w:top w:w="40" w:type="dxa"/>
              <w:left w:w="60" w:type="dxa"/>
              <w:bottom w:w="40" w:type="dxa"/>
              <w:right w:w="60" w:type="dxa"/>
            </w:tcMar>
          </w:tcPr>
          <w:p w14:paraId="463E972D" w14:textId="77777777" w:rsidR="00452263" w:rsidRDefault="00000000">
            <w:pPr>
              <w:rPr>
                <w:sz w:val="24"/>
                <w:szCs w:val="24"/>
              </w:rPr>
            </w:pPr>
            <w:r>
              <w:rPr>
                <w:sz w:val="20"/>
                <w:szCs w:val="20"/>
              </w:rPr>
              <w:t>3:30 pm</w:t>
            </w:r>
          </w:p>
        </w:tc>
        <w:tc>
          <w:tcPr>
            <w:tcW w:w="7320" w:type="dxa"/>
            <w:tcBorders>
              <w:top w:val="nil"/>
              <w:left w:val="nil"/>
              <w:bottom w:val="single" w:sz="6" w:space="0" w:color="808080"/>
              <w:right w:val="nil"/>
            </w:tcBorders>
            <w:tcMar>
              <w:top w:w="40" w:type="dxa"/>
              <w:left w:w="60" w:type="dxa"/>
              <w:bottom w:w="40" w:type="dxa"/>
              <w:right w:w="60" w:type="dxa"/>
            </w:tcMar>
          </w:tcPr>
          <w:p w14:paraId="6A3A7DAD" w14:textId="77777777" w:rsidR="00452263" w:rsidRDefault="00000000">
            <w:pPr>
              <w:spacing w:line="240" w:lineRule="auto"/>
              <w:rPr>
                <w:sz w:val="24"/>
                <w:szCs w:val="24"/>
              </w:rPr>
            </w:pPr>
            <w:r>
              <w:rPr>
                <w:b/>
                <w:sz w:val="20"/>
                <w:szCs w:val="20"/>
              </w:rPr>
              <w:t>Refreshment Break</w:t>
            </w:r>
          </w:p>
        </w:tc>
      </w:tr>
      <w:tr w:rsidR="00452263" w14:paraId="7C5A708B" w14:textId="77777777">
        <w:trPr>
          <w:trHeight w:val="315"/>
        </w:trPr>
        <w:tc>
          <w:tcPr>
            <w:tcW w:w="2040" w:type="dxa"/>
            <w:tcBorders>
              <w:top w:val="nil"/>
              <w:left w:val="nil"/>
              <w:bottom w:val="single" w:sz="6" w:space="0" w:color="808080"/>
              <w:right w:val="nil"/>
            </w:tcBorders>
            <w:tcMar>
              <w:top w:w="40" w:type="dxa"/>
              <w:left w:w="60" w:type="dxa"/>
              <w:bottom w:w="40" w:type="dxa"/>
              <w:right w:w="60" w:type="dxa"/>
            </w:tcMar>
          </w:tcPr>
          <w:p w14:paraId="14155642" w14:textId="77777777" w:rsidR="00452263" w:rsidRDefault="00000000">
            <w:pPr>
              <w:rPr>
                <w:sz w:val="24"/>
                <w:szCs w:val="24"/>
              </w:rPr>
            </w:pPr>
            <w:r>
              <w:rPr>
                <w:sz w:val="20"/>
                <w:szCs w:val="20"/>
              </w:rPr>
              <w:t>4:00 pm</w:t>
            </w:r>
          </w:p>
        </w:tc>
        <w:tc>
          <w:tcPr>
            <w:tcW w:w="7320" w:type="dxa"/>
            <w:tcBorders>
              <w:top w:val="nil"/>
              <w:left w:val="nil"/>
              <w:bottom w:val="single" w:sz="6" w:space="0" w:color="808080"/>
              <w:right w:val="nil"/>
            </w:tcBorders>
            <w:tcMar>
              <w:top w:w="40" w:type="dxa"/>
              <w:left w:w="60" w:type="dxa"/>
              <w:bottom w:w="40" w:type="dxa"/>
              <w:right w:w="60" w:type="dxa"/>
            </w:tcMar>
          </w:tcPr>
          <w:p w14:paraId="119AD7EE" w14:textId="77777777" w:rsidR="00452263" w:rsidRDefault="00000000">
            <w:pPr>
              <w:spacing w:line="240" w:lineRule="auto"/>
              <w:rPr>
                <w:b/>
                <w:sz w:val="24"/>
                <w:szCs w:val="24"/>
              </w:rPr>
            </w:pPr>
            <w:r>
              <w:rPr>
                <w:b/>
                <w:sz w:val="20"/>
                <w:szCs w:val="20"/>
              </w:rPr>
              <w:t xml:space="preserve">Catch Me If You GPT: Tutorial on Deepfake Texts </w:t>
            </w:r>
            <w:r>
              <w:rPr>
                <w:i/>
                <w:sz w:val="20"/>
                <w:szCs w:val="20"/>
              </w:rPr>
              <w:t>(Adaku Uchendu, Thai Le, Dongwon Lee)</w:t>
            </w:r>
          </w:p>
        </w:tc>
      </w:tr>
      <w:tr w:rsidR="00452263" w14:paraId="6EDFC151" w14:textId="77777777">
        <w:trPr>
          <w:trHeight w:val="315"/>
        </w:trPr>
        <w:tc>
          <w:tcPr>
            <w:tcW w:w="2040" w:type="dxa"/>
            <w:tcBorders>
              <w:top w:val="nil"/>
              <w:left w:val="nil"/>
              <w:bottom w:val="single" w:sz="6" w:space="0" w:color="808080"/>
              <w:right w:val="nil"/>
            </w:tcBorders>
            <w:tcMar>
              <w:top w:w="40" w:type="dxa"/>
              <w:left w:w="60" w:type="dxa"/>
              <w:bottom w:w="40" w:type="dxa"/>
              <w:right w:w="60" w:type="dxa"/>
            </w:tcMar>
          </w:tcPr>
          <w:p w14:paraId="349C6F58" w14:textId="77777777" w:rsidR="00452263" w:rsidRDefault="00000000">
            <w:pPr>
              <w:rPr>
                <w:sz w:val="24"/>
                <w:szCs w:val="24"/>
              </w:rPr>
            </w:pPr>
            <w:r>
              <w:rPr>
                <w:sz w:val="20"/>
                <w:szCs w:val="20"/>
              </w:rPr>
              <w:t>4:00 pm</w:t>
            </w:r>
          </w:p>
        </w:tc>
        <w:tc>
          <w:tcPr>
            <w:tcW w:w="7320" w:type="dxa"/>
            <w:tcBorders>
              <w:top w:val="nil"/>
              <w:left w:val="nil"/>
              <w:bottom w:val="single" w:sz="6" w:space="0" w:color="808080"/>
              <w:right w:val="nil"/>
            </w:tcBorders>
            <w:tcMar>
              <w:top w:w="40" w:type="dxa"/>
              <w:left w:w="60" w:type="dxa"/>
              <w:bottom w:w="40" w:type="dxa"/>
              <w:right w:w="60" w:type="dxa"/>
            </w:tcMar>
          </w:tcPr>
          <w:p w14:paraId="70685DB4" w14:textId="77777777" w:rsidR="00452263" w:rsidRDefault="00000000">
            <w:pPr>
              <w:spacing w:line="240" w:lineRule="auto"/>
              <w:rPr>
                <w:sz w:val="24"/>
                <w:szCs w:val="24"/>
              </w:rPr>
            </w:pPr>
            <w:r>
              <w:rPr>
                <w:b/>
                <w:sz w:val="20"/>
                <w:szCs w:val="20"/>
              </w:rPr>
              <w:t xml:space="preserve">BOF: Research Security Compliance Collaborations to Support PI Research </w:t>
            </w:r>
            <w:r>
              <w:rPr>
                <w:sz w:val="20"/>
                <w:szCs w:val="20"/>
              </w:rPr>
              <w:t>(</w:t>
            </w:r>
            <w:r>
              <w:rPr>
                <w:i/>
                <w:sz w:val="20"/>
                <w:szCs w:val="20"/>
              </w:rPr>
              <w:t>Laura Elkin, Lauren Schroeder, Maria Bunch</w:t>
            </w:r>
            <w:r>
              <w:rPr>
                <w:rFonts w:ascii="Open Sans" w:eastAsia="Open Sans" w:hAnsi="Open Sans" w:cs="Open Sans"/>
                <w:i/>
                <w:sz w:val="20"/>
                <w:szCs w:val="20"/>
              </w:rPr>
              <w:t>)</w:t>
            </w:r>
          </w:p>
        </w:tc>
      </w:tr>
      <w:tr w:rsidR="00452263" w14:paraId="785928C5" w14:textId="77777777">
        <w:trPr>
          <w:trHeight w:val="450"/>
        </w:trPr>
        <w:tc>
          <w:tcPr>
            <w:tcW w:w="2040" w:type="dxa"/>
            <w:tcBorders>
              <w:top w:val="nil"/>
              <w:left w:val="nil"/>
              <w:bottom w:val="single" w:sz="6" w:space="0" w:color="808080"/>
              <w:right w:val="nil"/>
            </w:tcBorders>
            <w:tcMar>
              <w:top w:w="40" w:type="dxa"/>
              <w:left w:w="60" w:type="dxa"/>
              <w:bottom w:w="40" w:type="dxa"/>
              <w:right w:w="60" w:type="dxa"/>
            </w:tcMar>
          </w:tcPr>
          <w:p w14:paraId="1908353E" w14:textId="77777777" w:rsidR="00452263" w:rsidRDefault="00000000">
            <w:pPr>
              <w:rPr>
                <w:sz w:val="24"/>
                <w:szCs w:val="24"/>
              </w:rPr>
            </w:pPr>
            <w:r>
              <w:rPr>
                <w:sz w:val="20"/>
                <w:szCs w:val="20"/>
              </w:rPr>
              <w:t>4:00 pm</w:t>
            </w:r>
          </w:p>
        </w:tc>
        <w:tc>
          <w:tcPr>
            <w:tcW w:w="7320" w:type="dxa"/>
            <w:tcBorders>
              <w:top w:val="nil"/>
              <w:left w:val="nil"/>
              <w:bottom w:val="single" w:sz="6" w:space="0" w:color="808080"/>
              <w:right w:val="nil"/>
            </w:tcBorders>
            <w:tcMar>
              <w:top w:w="40" w:type="dxa"/>
              <w:left w:w="60" w:type="dxa"/>
              <w:bottom w:w="40" w:type="dxa"/>
              <w:right w:w="60" w:type="dxa"/>
            </w:tcMar>
          </w:tcPr>
          <w:p w14:paraId="6AEF45E4" w14:textId="77777777" w:rsidR="00452263" w:rsidRDefault="00000000">
            <w:pPr>
              <w:rPr>
                <w:b/>
                <w:sz w:val="24"/>
                <w:szCs w:val="24"/>
              </w:rPr>
            </w:pPr>
            <w:r>
              <w:rPr>
                <w:b/>
                <w:sz w:val="20"/>
                <w:szCs w:val="20"/>
              </w:rPr>
              <w:t>The Trusted CI Framework Strategies for Getting Started</w:t>
            </w:r>
            <w:r>
              <w:rPr>
                <w:i/>
                <w:sz w:val="20"/>
                <w:szCs w:val="20"/>
              </w:rPr>
              <w:t xml:space="preserve"> (Scott Russell, Craig Jackson)</w:t>
            </w:r>
          </w:p>
        </w:tc>
      </w:tr>
      <w:tr w:rsidR="00452263" w14:paraId="4E5CD74C" w14:textId="77777777">
        <w:trPr>
          <w:trHeight w:val="450"/>
        </w:trPr>
        <w:tc>
          <w:tcPr>
            <w:tcW w:w="2040" w:type="dxa"/>
            <w:tcBorders>
              <w:top w:val="nil"/>
              <w:left w:val="nil"/>
              <w:bottom w:val="single" w:sz="6" w:space="0" w:color="808080"/>
              <w:right w:val="nil"/>
            </w:tcBorders>
            <w:tcMar>
              <w:top w:w="40" w:type="dxa"/>
              <w:left w:w="60" w:type="dxa"/>
              <w:bottom w:w="40" w:type="dxa"/>
              <w:right w:w="60" w:type="dxa"/>
            </w:tcMar>
          </w:tcPr>
          <w:p w14:paraId="0F7E11F8" w14:textId="77777777" w:rsidR="00452263" w:rsidRDefault="00000000">
            <w:pPr>
              <w:rPr>
                <w:sz w:val="20"/>
                <w:szCs w:val="20"/>
              </w:rPr>
            </w:pPr>
            <w:r>
              <w:rPr>
                <w:sz w:val="20"/>
                <w:szCs w:val="20"/>
              </w:rPr>
              <w:t xml:space="preserve">4:00 pm </w:t>
            </w:r>
          </w:p>
        </w:tc>
        <w:tc>
          <w:tcPr>
            <w:tcW w:w="7320" w:type="dxa"/>
            <w:tcBorders>
              <w:top w:val="nil"/>
              <w:left w:val="nil"/>
              <w:bottom w:val="single" w:sz="6" w:space="0" w:color="808080"/>
              <w:right w:val="nil"/>
            </w:tcBorders>
            <w:tcMar>
              <w:top w:w="40" w:type="dxa"/>
              <w:left w:w="60" w:type="dxa"/>
              <w:bottom w:w="40" w:type="dxa"/>
              <w:right w:w="60" w:type="dxa"/>
            </w:tcMar>
          </w:tcPr>
          <w:p w14:paraId="72840911" w14:textId="77777777" w:rsidR="00452263" w:rsidRDefault="00000000">
            <w:pPr>
              <w:rPr>
                <w:b/>
                <w:sz w:val="20"/>
                <w:szCs w:val="20"/>
              </w:rPr>
            </w:pPr>
            <w:r>
              <w:rPr>
                <w:b/>
                <w:sz w:val="20"/>
                <w:szCs w:val="20"/>
              </w:rPr>
              <w:t>SAFER Member Meeting Continued (Members Only)</w:t>
            </w:r>
          </w:p>
        </w:tc>
      </w:tr>
      <w:tr w:rsidR="00452263" w14:paraId="619DAE4B" w14:textId="77777777">
        <w:trPr>
          <w:trHeight w:val="315"/>
        </w:trPr>
        <w:tc>
          <w:tcPr>
            <w:tcW w:w="2040" w:type="dxa"/>
            <w:tcBorders>
              <w:top w:val="nil"/>
              <w:left w:val="nil"/>
              <w:bottom w:val="single" w:sz="6" w:space="0" w:color="808080"/>
              <w:right w:val="nil"/>
            </w:tcBorders>
            <w:tcMar>
              <w:top w:w="40" w:type="dxa"/>
              <w:left w:w="60" w:type="dxa"/>
              <w:bottom w:w="40" w:type="dxa"/>
              <w:right w:w="60" w:type="dxa"/>
            </w:tcMar>
          </w:tcPr>
          <w:p w14:paraId="5ABC5DD8" w14:textId="77777777" w:rsidR="00452263" w:rsidRDefault="00000000">
            <w:pPr>
              <w:rPr>
                <w:sz w:val="24"/>
                <w:szCs w:val="24"/>
              </w:rPr>
            </w:pPr>
            <w:r>
              <w:rPr>
                <w:sz w:val="20"/>
                <w:szCs w:val="20"/>
              </w:rPr>
              <w:t>5:00 pm</w:t>
            </w:r>
          </w:p>
        </w:tc>
        <w:tc>
          <w:tcPr>
            <w:tcW w:w="7320" w:type="dxa"/>
            <w:tcBorders>
              <w:top w:val="nil"/>
              <w:left w:val="nil"/>
              <w:bottom w:val="single" w:sz="6" w:space="0" w:color="808080"/>
              <w:right w:val="nil"/>
            </w:tcBorders>
            <w:tcMar>
              <w:top w:w="40" w:type="dxa"/>
              <w:left w:w="60" w:type="dxa"/>
              <w:bottom w:w="40" w:type="dxa"/>
              <w:right w:w="60" w:type="dxa"/>
            </w:tcMar>
          </w:tcPr>
          <w:p w14:paraId="0768FC24" w14:textId="77777777" w:rsidR="00452263" w:rsidRDefault="00000000">
            <w:pPr>
              <w:rPr>
                <w:b/>
                <w:sz w:val="20"/>
                <w:szCs w:val="20"/>
              </w:rPr>
            </w:pPr>
            <w:r>
              <w:rPr>
                <w:b/>
                <w:sz w:val="20"/>
                <w:szCs w:val="20"/>
              </w:rPr>
              <w:t>Conclude</w:t>
            </w:r>
          </w:p>
        </w:tc>
      </w:tr>
    </w:tbl>
    <w:p w14:paraId="79345C71" w14:textId="77777777" w:rsidR="00452263" w:rsidRDefault="00000000">
      <w:pPr>
        <w:ind w:right="500"/>
        <w:rPr>
          <w:color w:val="404040"/>
          <w:sz w:val="18"/>
          <w:szCs w:val="18"/>
        </w:rPr>
      </w:pPr>
      <w:r>
        <w:rPr>
          <w:color w:val="404040"/>
          <w:sz w:val="18"/>
          <w:szCs w:val="18"/>
        </w:rPr>
        <w:t xml:space="preserve"> </w:t>
      </w:r>
    </w:p>
    <w:p w14:paraId="68CB5C26" w14:textId="77777777" w:rsidR="00452263" w:rsidRDefault="00000000">
      <w:pPr>
        <w:spacing w:line="240" w:lineRule="auto"/>
        <w:ind w:right="500"/>
        <w:rPr>
          <w:b/>
          <w:sz w:val="40"/>
          <w:szCs w:val="40"/>
        </w:rPr>
      </w:pPr>
      <w:r>
        <w:rPr>
          <w:b/>
          <w:sz w:val="40"/>
          <w:szCs w:val="40"/>
        </w:rPr>
        <w:t>DAY 4 PLENARY AND WORKSHOPS</w:t>
      </w:r>
    </w:p>
    <w:p w14:paraId="5C9B1CCF" w14:textId="77777777" w:rsidR="00452263" w:rsidRDefault="00452263"/>
    <w:tbl>
      <w:tblPr>
        <w:tblStyle w:val="a4"/>
        <w:tblW w:w="9360" w:type="dxa"/>
        <w:tblInd w:w="-60" w:type="dxa"/>
        <w:tblBorders>
          <w:top w:val="nil"/>
          <w:left w:val="nil"/>
          <w:bottom w:val="nil"/>
          <w:right w:val="nil"/>
          <w:insideH w:val="nil"/>
          <w:insideV w:val="nil"/>
        </w:tblBorders>
        <w:tblLayout w:type="fixed"/>
        <w:tblLook w:val="0600" w:firstRow="0" w:lastRow="0" w:firstColumn="0" w:lastColumn="0" w:noHBand="1" w:noVBand="1"/>
      </w:tblPr>
      <w:tblGrid>
        <w:gridCol w:w="2052"/>
        <w:gridCol w:w="7308"/>
      </w:tblGrid>
      <w:tr w:rsidR="00452263" w14:paraId="73875E64" w14:textId="77777777">
        <w:trPr>
          <w:trHeight w:val="375"/>
        </w:trPr>
        <w:tc>
          <w:tcPr>
            <w:tcW w:w="2052" w:type="dxa"/>
            <w:tcBorders>
              <w:top w:val="nil"/>
              <w:left w:val="nil"/>
              <w:bottom w:val="single" w:sz="6" w:space="0" w:color="808080"/>
              <w:right w:val="nil"/>
            </w:tcBorders>
            <w:tcMar>
              <w:top w:w="40" w:type="dxa"/>
              <w:left w:w="60" w:type="dxa"/>
              <w:bottom w:w="40" w:type="dxa"/>
              <w:right w:w="60" w:type="dxa"/>
            </w:tcMar>
          </w:tcPr>
          <w:p w14:paraId="45AD0678" w14:textId="77777777" w:rsidR="00452263" w:rsidRDefault="00000000">
            <w:pPr>
              <w:rPr>
                <w:sz w:val="24"/>
                <w:szCs w:val="24"/>
              </w:rPr>
            </w:pPr>
            <w:r>
              <w:rPr>
                <w:b/>
                <w:color w:val="333333"/>
                <w:sz w:val="24"/>
                <w:szCs w:val="24"/>
              </w:rPr>
              <w:t>Time</w:t>
            </w:r>
          </w:p>
        </w:tc>
        <w:tc>
          <w:tcPr>
            <w:tcW w:w="7308" w:type="dxa"/>
            <w:tcBorders>
              <w:top w:val="nil"/>
              <w:left w:val="nil"/>
              <w:bottom w:val="single" w:sz="6" w:space="0" w:color="808080"/>
              <w:right w:val="nil"/>
            </w:tcBorders>
            <w:tcMar>
              <w:top w:w="40" w:type="dxa"/>
              <w:left w:w="60" w:type="dxa"/>
              <w:bottom w:w="40" w:type="dxa"/>
              <w:right w:w="60" w:type="dxa"/>
            </w:tcMar>
          </w:tcPr>
          <w:p w14:paraId="19DDF832" w14:textId="77777777" w:rsidR="00452263" w:rsidRDefault="00000000">
            <w:pPr>
              <w:rPr>
                <w:sz w:val="24"/>
                <w:szCs w:val="24"/>
              </w:rPr>
            </w:pPr>
            <w:r>
              <w:rPr>
                <w:b/>
                <w:color w:val="333333"/>
                <w:sz w:val="24"/>
                <w:szCs w:val="24"/>
              </w:rPr>
              <w:t>Session title</w:t>
            </w:r>
          </w:p>
        </w:tc>
      </w:tr>
      <w:tr w:rsidR="00452263" w14:paraId="3D1B73D7" w14:textId="77777777">
        <w:trPr>
          <w:trHeight w:val="419"/>
        </w:trPr>
        <w:tc>
          <w:tcPr>
            <w:tcW w:w="2052" w:type="dxa"/>
            <w:tcBorders>
              <w:top w:val="nil"/>
              <w:left w:val="nil"/>
              <w:bottom w:val="single" w:sz="6" w:space="0" w:color="808080"/>
              <w:right w:val="nil"/>
            </w:tcBorders>
            <w:tcMar>
              <w:top w:w="40" w:type="dxa"/>
              <w:left w:w="60" w:type="dxa"/>
              <w:bottom w:w="40" w:type="dxa"/>
              <w:right w:w="60" w:type="dxa"/>
            </w:tcMar>
          </w:tcPr>
          <w:p w14:paraId="2B3D266E" w14:textId="77777777" w:rsidR="00452263" w:rsidRDefault="00000000">
            <w:pPr>
              <w:rPr>
                <w:sz w:val="24"/>
                <w:szCs w:val="24"/>
              </w:rPr>
            </w:pPr>
            <w:r>
              <w:rPr>
                <w:sz w:val="20"/>
                <w:szCs w:val="20"/>
              </w:rPr>
              <w:t>7:00 am</w:t>
            </w:r>
          </w:p>
        </w:tc>
        <w:tc>
          <w:tcPr>
            <w:tcW w:w="7308" w:type="dxa"/>
            <w:tcBorders>
              <w:top w:val="nil"/>
              <w:left w:val="nil"/>
              <w:bottom w:val="single" w:sz="6" w:space="0" w:color="808080"/>
              <w:right w:val="nil"/>
            </w:tcBorders>
            <w:tcMar>
              <w:top w:w="40" w:type="dxa"/>
              <w:left w:w="60" w:type="dxa"/>
              <w:bottom w:w="40" w:type="dxa"/>
              <w:right w:w="60" w:type="dxa"/>
            </w:tcMar>
          </w:tcPr>
          <w:p w14:paraId="63F8066D" w14:textId="77777777" w:rsidR="00452263" w:rsidRDefault="00000000">
            <w:pPr>
              <w:spacing w:line="240" w:lineRule="auto"/>
              <w:rPr>
                <w:sz w:val="20"/>
                <w:szCs w:val="20"/>
              </w:rPr>
            </w:pPr>
            <w:r>
              <w:rPr>
                <w:b/>
                <w:sz w:val="20"/>
                <w:szCs w:val="20"/>
              </w:rPr>
              <w:t>Sign-in and Continental Breakfast</w:t>
            </w:r>
          </w:p>
        </w:tc>
      </w:tr>
      <w:tr w:rsidR="00452263" w14:paraId="06273B6B" w14:textId="77777777">
        <w:trPr>
          <w:trHeight w:val="455"/>
        </w:trPr>
        <w:tc>
          <w:tcPr>
            <w:tcW w:w="2052" w:type="dxa"/>
            <w:tcBorders>
              <w:top w:val="nil"/>
              <w:left w:val="nil"/>
              <w:bottom w:val="single" w:sz="6" w:space="0" w:color="808080"/>
              <w:right w:val="nil"/>
            </w:tcBorders>
            <w:tcMar>
              <w:top w:w="40" w:type="dxa"/>
              <w:left w:w="60" w:type="dxa"/>
              <w:bottom w:w="40" w:type="dxa"/>
              <w:right w:w="60" w:type="dxa"/>
            </w:tcMar>
          </w:tcPr>
          <w:p w14:paraId="6137DCB0" w14:textId="77777777" w:rsidR="00452263" w:rsidRDefault="00000000">
            <w:pPr>
              <w:rPr>
                <w:sz w:val="20"/>
                <w:szCs w:val="20"/>
              </w:rPr>
            </w:pPr>
            <w:r>
              <w:rPr>
                <w:sz w:val="20"/>
                <w:szCs w:val="20"/>
              </w:rPr>
              <w:t>8:00 - 11:00 am</w:t>
            </w:r>
          </w:p>
        </w:tc>
        <w:tc>
          <w:tcPr>
            <w:tcW w:w="7308" w:type="dxa"/>
            <w:tcBorders>
              <w:top w:val="nil"/>
              <w:left w:val="nil"/>
              <w:bottom w:val="single" w:sz="6" w:space="0" w:color="808080"/>
              <w:right w:val="nil"/>
            </w:tcBorders>
            <w:tcMar>
              <w:top w:w="40" w:type="dxa"/>
              <w:left w:w="60" w:type="dxa"/>
              <w:bottom w:w="40" w:type="dxa"/>
              <w:right w:w="60" w:type="dxa"/>
            </w:tcMar>
          </w:tcPr>
          <w:p w14:paraId="371A471F" w14:textId="77777777" w:rsidR="00452263" w:rsidRDefault="00000000">
            <w:pPr>
              <w:spacing w:line="240" w:lineRule="auto"/>
              <w:rPr>
                <w:b/>
                <w:sz w:val="20"/>
                <w:szCs w:val="20"/>
                <w:shd w:val="clear" w:color="auto" w:fill="FAFAFA"/>
              </w:rPr>
            </w:pPr>
            <w:r>
              <w:rPr>
                <w:b/>
                <w:sz w:val="20"/>
                <w:szCs w:val="20"/>
                <w:shd w:val="clear" w:color="auto" w:fill="FAFAFA"/>
              </w:rPr>
              <w:t xml:space="preserve">Trusted CI Framework Community of Practice (CoP) Quarterly Meeting (Members Only) </w:t>
            </w:r>
            <w:r>
              <w:rPr>
                <w:i/>
                <w:sz w:val="20"/>
                <w:szCs w:val="20"/>
                <w:shd w:val="clear" w:color="auto" w:fill="FAFAFA"/>
              </w:rPr>
              <w:t>(Ranson Ricks)</w:t>
            </w:r>
          </w:p>
        </w:tc>
      </w:tr>
      <w:tr w:rsidR="00452263" w14:paraId="6BD6965D" w14:textId="77777777">
        <w:trPr>
          <w:trHeight w:val="374"/>
        </w:trPr>
        <w:tc>
          <w:tcPr>
            <w:tcW w:w="2052" w:type="dxa"/>
            <w:tcBorders>
              <w:top w:val="nil"/>
              <w:left w:val="nil"/>
              <w:bottom w:val="single" w:sz="6" w:space="0" w:color="808080"/>
              <w:right w:val="nil"/>
            </w:tcBorders>
            <w:tcMar>
              <w:top w:w="40" w:type="dxa"/>
              <w:left w:w="60" w:type="dxa"/>
              <w:bottom w:w="40" w:type="dxa"/>
              <w:right w:w="60" w:type="dxa"/>
            </w:tcMar>
          </w:tcPr>
          <w:p w14:paraId="2A1F3277" w14:textId="77777777" w:rsidR="00452263" w:rsidRDefault="00000000">
            <w:pPr>
              <w:rPr>
                <w:sz w:val="24"/>
                <w:szCs w:val="24"/>
              </w:rPr>
            </w:pPr>
            <w:r>
              <w:rPr>
                <w:sz w:val="20"/>
                <w:szCs w:val="20"/>
              </w:rPr>
              <w:t>8:00 - 11:00 am</w:t>
            </w:r>
          </w:p>
        </w:tc>
        <w:tc>
          <w:tcPr>
            <w:tcW w:w="7308" w:type="dxa"/>
            <w:tcBorders>
              <w:top w:val="nil"/>
              <w:left w:val="nil"/>
              <w:bottom w:val="single" w:sz="6" w:space="0" w:color="808080"/>
              <w:right w:val="nil"/>
            </w:tcBorders>
            <w:tcMar>
              <w:top w:w="40" w:type="dxa"/>
              <w:left w:w="60" w:type="dxa"/>
              <w:bottom w:w="40" w:type="dxa"/>
              <w:right w:w="60" w:type="dxa"/>
            </w:tcMar>
          </w:tcPr>
          <w:p w14:paraId="09DFDAB9" w14:textId="77777777" w:rsidR="00452263" w:rsidRDefault="00000000">
            <w:pPr>
              <w:spacing w:line="240" w:lineRule="auto"/>
              <w:rPr>
                <w:b/>
                <w:sz w:val="20"/>
                <w:szCs w:val="20"/>
              </w:rPr>
            </w:pPr>
            <w:r>
              <w:rPr>
                <w:b/>
                <w:sz w:val="20"/>
                <w:szCs w:val="20"/>
              </w:rPr>
              <w:t xml:space="preserve">Security Log Analysis </w:t>
            </w:r>
            <w:r>
              <w:rPr>
                <w:i/>
                <w:sz w:val="20"/>
                <w:szCs w:val="20"/>
              </w:rPr>
              <w:t>(Mark Krenz, Ishan Abhinit, Phuong Cao)</w:t>
            </w:r>
          </w:p>
        </w:tc>
      </w:tr>
      <w:tr w:rsidR="00452263" w14:paraId="2D802662" w14:textId="77777777">
        <w:trPr>
          <w:trHeight w:val="480"/>
        </w:trPr>
        <w:tc>
          <w:tcPr>
            <w:tcW w:w="2052" w:type="dxa"/>
            <w:tcBorders>
              <w:top w:val="nil"/>
              <w:left w:val="nil"/>
              <w:bottom w:val="single" w:sz="6" w:space="0" w:color="808080"/>
              <w:right w:val="nil"/>
            </w:tcBorders>
            <w:tcMar>
              <w:top w:w="40" w:type="dxa"/>
              <w:left w:w="60" w:type="dxa"/>
              <w:bottom w:w="40" w:type="dxa"/>
              <w:right w:w="60" w:type="dxa"/>
            </w:tcMar>
          </w:tcPr>
          <w:p w14:paraId="22535F9A" w14:textId="77777777" w:rsidR="00452263" w:rsidRDefault="00000000">
            <w:pPr>
              <w:rPr>
                <w:sz w:val="24"/>
                <w:szCs w:val="24"/>
              </w:rPr>
            </w:pPr>
            <w:r>
              <w:rPr>
                <w:sz w:val="20"/>
                <w:szCs w:val="20"/>
              </w:rPr>
              <w:t>8:30 am</w:t>
            </w:r>
          </w:p>
        </w:tc>
        <w:tc>
          <w:tcPr>
            <w:tcW w:w="7308" w:type="dxa"/>
            <w:tcBorders>
              <w:top w:val="nil"/>
              <w:left w:val="nil"/>
              <w:bottom w:val="single" w:sz="6" w:space="0" w:color="808080"/>
              <w:right w:val="nil"/>
            </w:tcBorders>
            <w:tcMar>
              <w:top w:w="40" w:type="dxa"/>
              <w:left w:w="60" w:type="dxa"/>
              <w:bottom w:w="40" w:type="dxa"/>
              <w:right w:w="60" w:type="dxa"/>
            </w:tcMar>
          </w:tcPr>
          <w:p w14:paraId="73876D7C" w14:textId="77777777" w:rsidR="00452263" w:rsidRDefault="00000000">
            <w:pPr>
              <w:spacing w:line="240" w:lineRule="auto"/>
              <w:rPr>
                <w:sz w:val="20"/>
                <w:szCs w:val="20"/>
              </w:rPr>
            </w:pPr>
            <w:r>
              <w:rPr>
                <w:b/>
                <w:sz w:val="20"/>
                <w:szCs w:val="20"/>
                <w:shd w:val="clear" w:color="auto" w:fill="FAFAFA"/>
              </w:rPr>
              <w:t xml:space="preserve">How We Failed to Handle a Triple-combo Attack Against the R&amp;E HPC Community Worldwide…In the Middle of a pandemic </w:t>
            </w:r>
            <w:r>
              <w:rPr>
                <w:i/>
                <w:sz w:val="20"/>
                <w:szCs w:val="20"/>
                <w:shd w:val="clear" w:color="auto" w:fill="FAFAFA"/>
              </w:rPr>
              <w:t>(Romain Wartel)</w:t>
            </w:r>
          </w:p>
        </w:tc>
      </w:tr>
      <w:tr w:rsidR="00452263" w14:paraId="7ED01156" w14:textId="77777777">
        <w:trPr>
          <w:trHeight w:val="419"/>
        </w:trPr>
        <w:tc>
          <w:tcPr>
            <w:tcW w:w="2052" w:type="dxa"/>
            <w:tcBorders>
              <w:top w:val="nil"/>
              <w:left w:val="nil"/>
              <w:bottom w:val="single" w:sz="6" w:space="0" w:color="808080"/>
              <w:right w:val="nil"/>
            </w:tcBorders>
            <w:tcMar>
              <w:top w:w="40" w:type="dxa"/>
              <w:left w:w="60" w:type="dxa"/>
              <w:bottom w:w="40" w:type="dxa"/>
              <w:right w:w="60" w:type="dxa"/>
            </w:tcMar>
          </w:tcPr>
          <w:p w14:paraId="284D4CA7" w14:textId="77777777" w:rsidR="00452263" w:rsidRDefault="00000000">
            <w:pPr>
              <w:rPr>
                <w:sz w:val="24"/>
                <w:szCs w:val="24"/>
              </w:rPr>
            </w:pPr>
            <w:r>
              <w:rPr>
                <w:sz w:val="20"/>
                <w:szCs w:val="20"/>
              </w:rPr>
              <w:t>9:00 am</w:t>
            </w:r>
          </w:p>
        </w:tc>
        <w:tc>
          <w:tcPr>
            <w:tcW w:w="7308" w:type="dxa"/>
            <w:tcBorders>
              <w:top w:val="nil"/>
              <w:left w:val="nil"/>
              <w:bottom w:val="single" w:sz="6" w:space="0" w:color="808080"/>
              <w:right w:val="nil"/>
            </w:tcBorders>
            <w:tcMar>
              <w:top w:w="40" w:type="dxa"/>
              <w:left w:w="60" w:type="dxa"/>
              <w:bottom w:w="40" w:type="dxa"/>
              <w:right w:w="60" w:type="dxa"/>
            </w:tcMar>
          </w:tcPr>
          <w:p w14:paraId="38826E59" w14:textId="77777777" w:rsidR="00452263" w:rsidRDefault="00000000">
            <w:pPr>
              <w:spacing w:line="240" w:lineRule="auto"/>
              <w:rPr>
                <w:sz w:val="20"/>
                <w:szCs w:val="20"/>
              </w:rPr>
            </w:pPr>
            <w:r>
              <w:rPr>
                <w:b/>
                <w:sz w:val="20"/>
                <w:szCs w:val="20"/>
              </w:rPr>
              <w:t xml:space="preserve">Monero Mining, With Love, From Space </w:t>
            </w:r>
            <w:r>
              <w:rPr>
                <w:i/>
                <w:sz w:val="20"/>
                <w:szCs w:val="20"/>
              </w:rPr>
              <w:t>(Romain Wartel)</w:t>
            </w:r>
          </w:p>
        </w:tc>
      </w:tr>
      <w:tr w:rsidR="00452263" w14:paraId="5F754217" w14:textId="77777777">
        <w:trPr>
          <w:trHeight w:val="455"/>
        </w:trPr>
        <w:tc>
          <w:tcPr>
            <w:tcW w:w="2052" w:type="dxa"/>
            <w:tcBorders>
              <w:top w:val="nil"/>
              <w:left w:val="nil"/>
              <w:bottom w:val="single" w:sz="6" w:space="0" w:color="808080"/>
              <w:right w:val="nil"/>
            </w:tcBorders>
            <w:tcMar>
              <w:top w:w="40" w:type="dxa"/>
              <w:left w:w="60" w:type="dxa"/>
              <w:bottom w:w="40" w:type="dxa"/>
              <w:right w:w="60" w:type="dxa"/>
            </w:tcMar>
          </w:tcPr>
          <w:p w14:paraId="0F361B9D" w14:textId="77777777" w:rsidR="00452263" w:rsidRDefault="00000000">
            <w:pPr>
              <w:rPr>
                <w:sz w:val="20"/>
                <w:szCs w:val="20"/>
              </w:rPr>
            </w:pPr>
            <w:r>
              <w:rPr>
                <w:sz w:val="20"/>
                <w:szCs w:val="20"/>
              </w:rPr>
              <w:t>9:30 am</w:t>
            </w:r>
          </w:p>
        </w:tc>
        <w:tc>
          <w:tcPr>
            <w:tcW w:w="7308" w:type="dxa"/>
            <w:tcBorders>
              <w:top w:val="nil"/>
              <w:left w:val="nil"/>
              <w:bottom w:val="single" w:sz="6" w:space="0" w:color="808080"/>
              <w:right w:val="nil"/>
            </w:tcBorders>
            <w:tcMar>
              <w:top w:w="40" w:type="dxa"/>
              <w:left w:w="60" w:type="dxa"/>
              <w:bottom w:w="40" w:type="dxa"/>
              <w:right w:w="60" w:type="dxa"/>
            </w:tcMar>
          </w:tcPr>
          <w:p w14:paraId="29CE03D1" w14:textId="77777777" w:rsidR="00452263" w:rsidRDefault="00000000">
            <w:pPr>
              <w:spacing w:line="240" w:lineRule="auto"/>
              <w:rPr>
                <w:b/>
                <w:sz w:val="20"/>
                <w:szCs w:val="20"/>
                <w:shd w:val="clear" w:color="auto" w:fill="FAFAFA"/>
              </w:rPr>
            </w:pPr>
            <w:r>
              <w:rPr>
                <w:b/>
                <w:sz w:val="20"/>
                <w:szCs w:val="20"/>
                <w:shd w:val="clear" w:color="auto" w:fill="FAFAFA"/>
              </w:rPr>
              <w:t xml:space="preserve">Reserved: Open Floor for Attendees to Share TLP-Related Information </w:t>
            </w:r>
          </w:p>
        </w:tc>
      </w:tr>
      <w:tr w:rsidR="00452263" w14:paraId="697DD79A" w14:textId="77777777">
        <w:trPr>
          <w:trHeight w:val="374"/>
        </w:trPr>
        <w:tc>
          <w:tcPr>
            <w:tcW w:w="2052" w:type="dxa"/>
            <w:tcBorders>
              <w:top w:val="nil"/>
              <w:left w:val="nil"/>
              <w:bottom w:val="single" w:sz="6" w:space="0" w:color="808080"/>
              <w:right w:val="nil"/>
            </w:tcBorders>
            <w:tcMar>
              <w:top w:w="40" w:type="dxa"/>
              <w:left w:w="60" w:type="dxa"/>
              <w:bottom w:w="40" w:type="dxa"/>
              <w:right w:w="60" w:type="dxa"/>
            </w:tcMar>
          </w:tcPr>
          <w:p w14:paraId="30754C0A" w14:textId="77777777" w:rsidR="00452263" w:rsidRDefault="00000000">
            <w:pPr>
              <w:rPr>
                <w:sz w:val="24"/>
                <w:szCs w:val="24"/>
              </w:rPr>
            </w:pPr>
            <w:r>
              <w:rPr>
                <w:sz w:val="20"/>
                <w:szCs w:val="20"/>
              </w:rPr>
              <w:t>10:00 am</w:t>
            </w:r>
          </w:p>
        </w:tc>
        <w:tc>
          <w:tcPr>
            <w:tcW w:w="7308" w:type="dxa"/>
            <w:tcBorders>
              <w:top w:val="nil"/>
              <w:left w:val="nil"/>
              <w:bottom w:val="single" w:sz="6" w:space="0" w:color="808080"/>
              <w:right w:val="nil"/>
            </w:tcBorders>
            <w:tcMar>
              <w:top w:w="40" w:type="dxa"/>
              <w:left w:w="60" w:type="dxa"/>
              <w:bottom w:w="40" w:type="dxa"/>
              <w:right w:w="60" w:type="dxa"/>
            </w:tcMar>
          </w:tcPr>
          <w:p w14:paraId="1EF2F3C0" w14:textId="77777777" w:rsidR="00452263" w:rsidRDefault="00000000">
            <w:pPr>
              <w:spacing w:line="240" w:lineRule="auto"/>
              <w:rPr>
                <w:b/>
                <w:sz w:val="20"/>
                <w:szCs w:val="20"/>
              </w:rPr>
            </w:pPr>
            <w:r>
              <w:rPr>
                <w:b/>
                <w:sz w:val="20"/>
                <w:szCs w:val="20"/>
                <w:shd w:val="clear" w:color="auto" w:fill="FAFAFA"/>
              </w:rPr>
              <w:t>Reserved: Open Floor for Attendees to Share TLP-Related Information</w:t>
            </w:r>
          </w:p>
        </w:tc>
      </w:tr>
      <w:tr w:rsidR="00452263" w14:paraId="509F0BFF" w14:textId="77777777">
        <w:trPr>
          <w:trHeight w:val="480"/>
        </w:trPr>
        <w:tc>
          <w:tcPr>
            <w:tcW w:w="2052" w:type="dxa"/>
            <w:tcBorders>
              <w:top w:val="nil"/>
              <w:left w:val="nil"/>
              <w:bottom w:val="single" w:sz="6" w:space="0" w:color="808080"/>
              <w:right w:val="nil"/>
            </w:tcBorders>
            <w:tcMar>
              <w:top w:w="40" w:type="dxa"/>
              <w:left w:w="60" w:type="dxa"/>
              <w:bottom w:w="40" w:type="dxa"/>
              <w:right w:w="60" w:type="dxa"/>
            </w:tcMar>
          </w:tcPr>
          <w:p w14:paraId="1BC51A65" w14:textId="77777777" w:rsidR="00452263" w:rsidRDefault="00000000">
            <w:pPr>
              <w:rPr>
                <w:sz w:val="24"/>
                <w:szCs w:val="24"/>
              </w:rPr>
            </w:pPr>
            <w:r>
              <w:rPr>
                <w:sz w:val="20"/>
                <w:szCs w:val="20"/>
              </w:rPr>
              <w:t>10:30 am - 12:00 pm</w:t>
            </w:r>
          </w:p>
        </w:tc>
        <w:tc>
          <w:tcPr>
            <w:tcW w:w="7308" w:type="dxa"/>
            <w:tcBorders>
              <w:top w:val="nil"/>
              <w:left w:val="nil"/>
              <w:bottom w:val="single" w:sz="6" w:space="0" w:color="808080"/>
              <w:right w:val="nil"/>
            </w:tcBorders>
            <w:tcMar>
              <w:top w:w="40" w:type="dxa"/>
              <w:left w:w="60" w:type="dxa"/>
              <w:bottom w:w="40" w:type="dxa"/>
              <w:right w:w="60" w:type="dxa"/>
            </w:tcMar>
          </w:tcPr>
          <w:p w14:paraId="73925A4C" w14:textId="77777777" w:rsidR="00452263" w:rsidRDefault="00000000">
            <w:pPr>
              <w:spacing w:line="240" w:lineRule="auto"/>
              <w:rPr>
                <w:sz w:val="20"/>
                <w:szCs w:val="20"/>
              </w:rPr>
            </w:pPr>
            <w:r>
              <w:rPr>
                <w:b/>
                <w:sz w:val="20"/>
                <w:szCs w:val="20"/>
                <w:shd w:val="clear" w:color="auto" w:fill="FAFAFA"/>
              </w:rPr>
              <w:t xml:space="preserve">pDNSSOC: Correlating DNS Logs with Threat Intel from MISP as a Poor Man’s SOC </w:t>
            </w:r>
            <w:r>
              <w:rPr>
                <w:i/>
                <w:sz w:val="20"/>
                <w:szCs w:val="20"/>
                <w:shd w:val="clear" w:color="auto" w:fill="FAFAFA"/>
              </w:rPr>
              <w:t>(Romain Wartel, Pau Cutrina Vilalta, Christos Arvantitis)</w:t>
            </w:r>
          </w:p>
        </w:tc>
      </w:tr>
      <w:tr w:rsidR="00452263" w14:paraId="3CB61E1A" w14:textId="77777777">
        <w:trPr>
          <w:trHeight w:val="540"/>
        </w:trPr>
        <w:tc>
          <w:tcPr>
            <w:tcW w:w="2052" w:type="dxa"/>
            <w:tcBorders>
              <w:top w:val="nil"/>
              <w:left w:val="nil"/>
              <w:bottom w:val="single" w:sz="6" w:space="0" w:color="808080"/>
              <w:right w:val="nil"/>
            </w:tcBorders>
            <w:tcMar>
              <w:top w:w="40" w:type="dxa"/>
              <w:left w:w="60" w:type="dxa"/>
              <w:bottom w:w="40" w:type="dxa"/>
              <w:right w:w="60" w:type="dxa"/>
            </w:tcMar>
          </w:tcPr>
          <w:p w14:paraId="009C0F2E" w14:textId="77777777" w:rsidR="00452263" w:rsidRDefault="00000000">
            <w:pPr>
              <w:rPr>
                <w:sz w:val="24"/>
                <w:szCs w:val="24"/>
              </w:rPr>
            </w:pPr>
            <w:r>
              <w:rPr>
                <w:sz w:val="20"/>
                <w:szCs w:val="20"/>
              </w:rPr>
              <w:t>11:00 am - 12:00 pm</w:t>
            </w:r>
          </w:p>
        </w:tc>
        <w:tc>
          <w:tcPr>
            <w:tcW w:w="7308" w:type="dxa"/>
            <w:tcBorders>
              <w:top w:val="nil"/>
              <w:left w:val="nil"/>
              <w:bottom w:val="single" w:sz="6" w:space="0" w:color="808080"/>
              <w:right w:val="nil"/>
            </w:tcBorders>
            <w:tcMar>
              <w:top w:w="40" w:type="dxa"/>
              <w:left w:w="60" w:type="dxa"/>
              <w:bottom w:w="40" w:type="dxa"/>
              <w:right w:w="60" w:type="dxa"/>
            </w:tcMar>
          </w:tcPr>
          <w:p w14:paraId="7DFF0D82" w14:textId="77777777" w:rsidR="00452263" w:rsidRDefault="00000000">
            <w:pPr>
              <w:spacing w:line="240" w:lineRule="auto"/>
              <w:rPr>
                <w:b/>
                <w:sz w:val="20"/>
                <w:szCs w:val="20"/>
              </w:rPr>
            </w:pPr>
            <w:r>
              <w:rPr>
                <w:b/>
                <w:sz w:val="20"/>
                <w:szCs w:val="20"/>
              </w:rPr>
              <w:t xml:space="preserve">Panel Session: Experiences from SIO (CCRV), OSU (RCRVs), OOI, and USAP in Cybersecure-by-Design Maritime and Polar Design and Construction </w:t>
            </w:r>
            <w:r>
              <w:rPr>
                <w:i/>
                <w:sz w:val="20"/>
                <w:szCs w:val="20"/>
              </w:rPr>
              <w:t>(Sean Peisert)</w:t>
            </w:r>
          </w:p>
        </w:tc>
      </w:tr>
      <w:tr w:rsidR="00452263" w14:paraId="2B28F261" w14:textId="77777777">
        <w:trPr>
          <w:trHeight w:val="419"/>
        </w:trPr>
        <w:tc>
          <w:tcPr>
            <w:tcW w:w="2052" w:type="dxa"/>
            <w:tcBorders>
              <w:top w:val="nil"/>
              <w:left w:val="nil"/>
              <w:bottom w:val="single" w:sz="6" w:space="0" w:color="808080"/>
              <w:right w:val="nil"/>
            </w:tcBorders>
            <w:tcMar>
              <w:top w:w="40" w:type="dxa"/>
              <w:left w:w="60" w:type="dxa"/>
              <w:bottom w:w="40" w:type="dxa"/>
              <w:right w:w="60" w:type="dxa"/>
            </w:tcMar>
          </w:tcPr>
          <w:p w14:paraId="31ADA3C9" w14:textId="77777777" w:rsidR="00452263" w:rsidRDefault="00000000">
            <w:pPr>
              <w:rPr>
                <w:sz w:val="24"/>
                <w:szCs w:val="24"/>
              </w:rPr>
            </w:pPr>
            <w:r>
              <w:rPr>
                <w:sz w:val="20"/>
                <w:szCs w:val="20"/>
              </w:rPr>
              <w:t>12:00 - 1:30 pm</w:t>
            </w:r>
          </w:p>
        </w:tc>
        <w:tc>
          <w:tcPr>
            <w:tcW w:w="7308" w:type="dxa"/>
            <w:tcBorders>
              <w:top w:val="nil"/>
              <w:left w:val="nil"/>
              <w:bottom w:val="single" w:sz="6" w:space="0" w:color="808080"/>
              <w:right w:val="nil"/>
            </w:tcBorders>
            <w:tcMar>
              <w:top w:w="40" w:type="dxa"/>
              <w:left w:w="60" w:type="dxa"/>
              <w:bottom w:w="40" w:type="dxa"/>
              <w:right w:w="60" w:type="dxa"/>
            </w:tcMar>
          </w:tcPr>
          <w:p w14:paraId="6D7135C7" w14:textId="77777777" w:rsidR="00452263" w:rsidRDefault="00000000">
            <w:pPr>
              <w:spacing w:line="240" w:lineRule="auto"/>
              <w:rPr>
                <w:sz w:val="20"/>
                <w:szCs w:val="20"/>
              </w:rPr>
            </w:pPr>
            <w:r>
              <w:rPr>
                <w:b/>
                <w:sz w:val="20"/>
                <w:szCs w:val="20"/>
              </w:rPr>
              <w:t>Lunch</w:t>
            </w:r>
          </w:p>
        </w:tc>
      </w:tr>
      <w:tr w:rsidR="00452263" w14:paraId="0766C55A" w14:textId="77777777">
        <w:trPr>
          <w:trHeight w:val="455"/>
        </w:trPr>
        <w:tc>
          <w:tcPr>
            <w:tcW w:w="2052" w:type="dxa"/>
            <w:tcBorders>
              <w:top w:val="nil"/>
              <w:left w:val="nil"/>
              <w:bottom w:val="single" w:sz="6" w:space="0" w:color="808080"/>
              <w:right w:val="nil"/>
            </w:tcBorders>
            <w:tcMar>
              <w:top w:w="40" w:type="dxa"/>
              <w:left w:w="60" w:type="dxa"/>
              <w:bottom w:w="40" w:type="dxa"/>
              <w:right w:w="60" w:type="dxa"/>
            </w:tcMar>
          </w:tcPr>
          <w:p w14:paraId="5CE73A0B" w14:textId="77777777" w:rsidR="00452263" w:rsidRDefault="00000000">
            <w:pPr>
              <w:rPr>
                <w:sz w:val="20"/>
                <w:szCs w:val="20"/>
              </w:rPr>
            </w:pPr>
            <w:r>
              <w:rPr>
                <w:sz w:val="20"/>
                <w:szCs w:val="20"/>
              </w:rPr>
              <w:t>1:30 pm</w:t>
            </w:r>
          </w:p>
        </w:tc>
        <w:tc>
          <w:tcPr>
            <w:tcW w:w="7308" w:type="dxa"/>
            <w:tcBorders>
              <w:top w:val="nil"/>
              <w:left w:val="nil"/>
              <w:bottom w:val="single" w:sz="6" w:space="0" w:color="808080"/>
              <w:right w:val="nil"/>
            </w:tcBorders>
            <w:tcMar>
              <w:top w:w="40" w:type="dxa"/>
              <w:left w:w="60" w:type="dxa"/>
              <w:bottom w:w="40" w:type="dxa"/>
              <w:right w:w="60" w:type="dxa"/>
            </w:tcMar>
          </w:tcPr>
          <w:p w14:paraId="2DAAAACA" w14:textId="77777777" w:rsidR="00452263" w:rsidRDefault="00000000">
            <w:pPr>
              <w:spacing w:line="240" w:lineRule="auto"/>
              <w:rPr>
                <w:b/>
                <w:sz w:val="20"/>
                <w:szCs w:val="20"/>
                <w:shd w:val="clear" w:color="auto" w:fill="FAFAFA"/>
              </w:rPr>
            </w:pPr>
            <w:r>
              <w:rPr>
                <w:b/>
                <w:sz w:val="20"/>
                <w:szCs w:val="20"/>
                <w:shd w:val="clear" w:color="auto" w:fill="FAFAFA"/>
              </w:rPr>
              <w:t xml:space="preserve">Plenary Session: U.S. Academic Research Fleet (ARF) Cyber Risk Management Program (CRMP) </w:t>
            </w:r>
            <w:r>
              <w:rPr>
                <w:i/>
                <w:sz w:val="20"/>
                <w:szCs w:val="20"/>
                <w:shd w:val="clear" w:color="auto" w:fill="FAFAFA"/>
              </w:rPr>
              <w:t>(Mikeal Jones)</w:t>
            </w:r>
          </w:p>
        </w:tc>
      </w:tr>
      <w:tr w:rsidR="00452263" w14:paraId="5E3A9E48" w14:textId="77777777">
        <w:trPr>
          <w:trHeight w:val="374"/>
        </w:trPr>
        <w:tc>
          <w:tcPr>
            <w:tcW w:w="2052" w:type="dxa"/>
            <w:tcBorders>
              <w:top w:val="nil"/>
              <w:left w:val="nil"/>
              <w:bottom w:val="single" w:sz="6" w:space="0" w:color="808080"/>
              <w:right w:val="nil"/>
            </w:tcBorders>
            <w:tcMar>
              <w:top w:w="40" w:type="dxa"/>
              <w:left w:w="60" w:type="dxa"/>
              <w:bottom w:w="40" w:type="dxa"/>
              <w:right w:w="60" w:type="dxa"/>
            </w:tcMar>
          </w:tcPr>
          <w:p w14:paraId="0CADC97E" w14:textId="77777777" w:rsidR="00452263" w:rsidRDefault="00000000">
            <w:pPr>
              <w:rPr>
                <w:sz w:val="24"/>
                <w:szCs w:val="24"/>
              </w:rPr>
            </w:pPr>
            <w:r>
              <w:rPr>
                <w:sz w:val="20"/>
                <w:szCs w:val="20"/>
              </w:rPr>
              <w:t>2:00 pm</w:t>
            </w:r>
          </w:p>
        </w:tc>
        <w:tc>
          <w:tcPr>
            <w:tcW w:w="7308" w:type="dxa"/>
            <w:tcBorders>
              <w:top w:val="nil"/>
              <w:left w:val="nil"/>
              <w:bottom w:val="single" w:sz="6" w:space="0" w:color="808080"/>
              <w:right w:val="nil"/>
            </w:tcBorders>
            <w:tcMar>
              <w:top w:w="40" w:type="dxa"/>
              <w:left w:w="60" w:type="dxa"/>
              <w:bottom w:w="40" w:type="dxa"/>
              <w:right w:w="60" w:type="dxa"/>
            </w:tcMar>
          </w:tcPr>
          <w:p w14:paraId="0217984E" w14:textId="77777777" w:rsidR="00452263" w:rsidRDefault="00000000">
            <w:pPr>
              <w:spacing w:line="240" w:lineRule="auto"/>
              <w:rPr>
                <w:b/>
                <w:sz w:val="20"/>
                <w:szCs w:val="20"/>
              </w:rPr>
            </w:pPr>
            <w:r>
              <w:rPr>
                <w:b/>
                <w:sz w:val="20"/>
                <w:szCs w:val="20"/>
              </w:rPr>
              <w:t xml:space="preserve">Plenary Session: Cyber Forensics in Everyday Business </w:t>
            </w:r>
            <w:r>
              <w:rPr>
                <w:i/>
                <w:sz w:val="20"/>
                <w:szCs w:val="20"/>
              </w:rPr>
              <w:t>(Chris Lauderbaugh)</w:t>
            </w:r>
          </w:p>
        </w:tc>
      </w:tr>
      <w:tr w:rsidR="00452263" w14:paraId="13C595A7" w14:textId="77777777">
        <w:trPr>
          <w:trHeight w:val="320"/>
        </w:trPr>
        <w:tc>
          <w:tcPr>
            <w:tcW w:w="2052" w:type="dxa"/>
            <w:tcBorders>
              <w:top w:val="nil"/>
              <w:left w:val="nil"/>
              <w:bottom w:val="single" w:sz="6" w:space="0" w:color="808080"/>
              <w:right w:val="nil"/>
            </w:tcBorders>
            <w:tcMar>
              <w:top w:w="40" w:type="dxa"/>
              <w:left w:w="60" w:type="dxa"/>
              <w:bottom w:w="40" w:type="dxa"/>
              <w:right w:w="60" w:type="dxa"/>
            </w:tcMar>
          </w:tcPr>
          <w:p w14:paraId="09D727F9" w14:textId="77777777" w:rsidR="00452263" w:rsidRDefault="00000000">
            <w:pPr>
              <w:rPr>
                <w:sz w:val="24"/>
                <w:szCs w:val="24"/>
              </w:rPr>
            </w:pPr>
            <w:r>
              <w:rPr>
                <w:sz w:val="20"/>
                <w:szCs w:val="20"/>
              </w:rPr>
              <w:lastRenderedPageBreak/>
              <w:t>2:30 pm</w:t>
            </w:r>
          </w:p>
        </w:tc>
        <w:tc>
          <w:tcPr>
            <w:tcW w:w="7308" w:type="dxa"/>
            <w:tcBorders>
              <w:top w:val="nil"/>
              <w:left w:val="nil"/>
              <w:bottom w:val="single" w:sz="6" w:space="0" w:color="808080"/>
              <w:right w:val="nil"/>
            </w:tcBorders>
            <w:tcMar>
              <w:top w:w="40" w:type="dxa"/>
              <w:left w:w="60" w:type="dxa"/>
              <w:bottom w:w="40" w:type="dxa"/>
              <w:right w:w="60" w:type="dxa"/>
            </w:tcMar>
          </w:tcPr>
          <w:p w14:paraId="1E253095" w14:textId="77777777" w:rsidR="00452263" w:rsidRDefault="00000000">
            <w:pPr>
              <w:spacing w:line="240" w:lineRule="auto"/>
              <w:rPr>
                <w:sz w:val="20"/>
                <w:szCs w:val="20"/>
              </w:rPr>
            </w:pPr>
            <w:r>
              <w:rPr>
                <w:b/>
                <w:sz w:val="20"/>
                <w:szCs w:val="20"/>
                <w:shd w:val="clear" w:color="auto" w:fill="FAFAFA"/>
              </w:rPr>
              <w:t>Poster Session / Ice Cream Break / Refreshments</w:t>
            </w:r>
          </w:p>
        </w:tc>
      </w:tr>
      <w:tr w:rsidR="00452263" w14:paraId="01C44AF1" w14:textId="77777777">
        <w:trPr>
          <w:trHeight w:val="374"/>
        </w:trPr>
        <w:tc>
          <w:tcPr>
            <w:tcW w:w="2052" w:type="dxa"/>
            <w:tcBorders>
              <w:top w:val="nil"/>
              <w:left w:val="nil"/>
              <w:bottom w:val="single" w:sz="6" w:space="0" w:color="808080"/>
              <w:right w:val="nil"/>
            </w:tcBorders>
            <w:tcMar>
              <w:top w:w="40" w:type="dxa"/>
              <w:left w:w="60" w:type="dxa"/>
              <w:bottom w:w="40" w:type="dxa"/>
              <w:right w:w="60" w:type="dxa"/>
            </w:tcMar>
          </w:tcPr>
          <w:p w14:paraId="1E0AF320" w14:textId="77777777" w:rsidR="00452263" w:rsidRDefault="00000000">
            <w:pPr>
              <w:rPr>
                <w:sz w:val="24"/>
                <w:szCs w:val="24"/>
              </w:rPr>
            </w:pPr>
            <w:r>
              <w:rPr>
                <w:sz w:val="20"/>
                <w:szCs w:val="20"/>
              </w:rPr>
              <w:t>3:30 pm</w:t>
            </w:r>
          </w:p>
        </w:tc>
        <w:tc>
          <w:tcPr>
            <w:tcW w:w="7308" w:type="dxa"/>
            <w:tcBorders>
              <w:top w:val="nil"/>
              <w:left w:val="nil"/>
              <w:bottom w:val="single" w:sz="6" w:space="0" w:color="808080"/>
              <w:right w:val="nil"/>
            </w:tcBorders>
            <w:tcMar>
              <w:top w:w="40" w:type="dxa"/>
              <w:left w:w="60" w:type="dxa"/>
              <w:bottom w:w="40" w:type="dxa"/>
              <w:right w:w="60" w:type="dxa"/>
            </w:tcMar>
          </w:tcPr>
          <w:p w14:paraId="251DC2BB" w14:textId="77777777" w:rsidR="00452263" w:rsidRDefault="00000000">
            <w:pPr>
              <w:spacing w:line="240" w:lineRule="auto"/>
              <w:rPr>
                <w:b/>
                <w:sz w:val="20"/>
                <w:szCs w:val="20"/>
              </w:rPr>
            </w:pPr>
            <w:r>
              <w:rPr>
                <w:b/>
                <w:sz w:val="20"/>
                <w:szCs w:val="20"/>
              </w:rPr>
              <w:t xml:space="preserve">Plenary Session: Trusted CI Fellows Panel </w:t>
            </w:r>
            <w:r>
              <w:rPr>
                <w:i/>
                <w:sz w:val="20"/>
                <w:szCs w:val="20"/>
              </w:rPr>
              <w:t>(Rick Wagner)</w:t>
            </w:r>
          </w:p>
        </w:tc>
      </w:tr>
      <w:tr w:rsidR="00452263" w14:paraId="208C2896" w14:textId="77777777">
        <w:trPr>
          <w:trHeight w:val="365"/>
        </w:trPr>
        <w:tc>
          <w:tcPr>
            <w:tcW w:w="2052" w:type="dxa"/>
            <w:tcBorders>
              <w:top w:val="nil"/>
              <w:left w:val="nil"/>
              <w:bottom w:val="single" w:sz="6" w:space="0" w:color="808080"/>
              <w:right w:val="nil"/>
            </w:tcBorders>
            <w:tcMar>
              <w:top w:w="40" w:type="dxa"/>
              <w:left w:w="60" w:type="dxa"/>
              <w:bottom w:w="40" w:type="dxa"/>
              <w:right w:w="60" w:type="dxa"/>
            </w:tcMar>
          </w:tcPr>
          <w:p w14:paraId="627BAC35" w14:textId="77777777" w:rsidR="00452263" w:rsidRDefault="00000000">
            <w:pPr>
              <w:rPr>
                <w:sz w:val="24"/>
                <w:szCs w:val="24"/>
              </w:rPr>
            </w:pPr>
            <w:r>
              <w:rPr>
                <w:sz w:val="20"/>
                <w:szCs w:val="20"/>
              </w:rPr>
              <w:t>4:00 pm</w:t>
            </w:r>
          </w:p>
        </w:tc>
        <w:tc>
          <w:tcPr>
            <w:tcW w:w="7308" w:type="dxa"/>
            <w:tcBorders>
              <w:top w:val="nil"/>
              <w:left w:val="nil"/>
              <w:bottom w:val="single" w:sz="6" w:space="0" w:color="808080"/>
              <w:right w:val="nil"/>
            </w:tcBorders>
            <w:tcMar>
              <w:top w:w="40" w:type="dxa"/>
              <w:left w:w="60" w:type="dxa"/>
              <w:bottom w:w="40" w:type="dxa"/>
              <w:right w:w="60" w:type="dxa"/>
            </w:tcMar>
          </w:tcPr>
          <w:p w14:paraId="3D8A50FC" w14:textId="77777777" w:rsidR="00452263" w:rsidRDefault="00000000">
            <w:pPr>
              <w:spacing w:line="240" w:lineRule="auto"/>
              <w:rPr>
                <w:b/>
                <w:sz w:val="20"/>
                <w:szCs w:val="20"/>
              </w:rPr>
            </w:pPr>
            <w:r>
              <w:rPr>
                <w:b/>
                <w:sz w:val="20"/>
                <w:szCs w:val="20"/>
              </w:rPr>
              <w:t xml:space="preserve">Plenary Session: Conference Round-up </w:t>
            </w:r>
          </w:p>
          <w:p w14:paraId="7E51BB52" w14:textId="77777777" w:rsidR="00452263" w:rsidRDefault="00452263">
            <w:pPr>
              <w:spacing w:line="240" w:lineRule="auto"/>
              <w:rPr>
                <w:sz w:val="20"/>
                <w:szCs w:val="20"/>
              </w:rPr>
            </w:pPr>
          </w:p>
        </w:tc>
      </w:tr>
      <w:tr w:rsidR="00452263" w14:paraId="14822C29" w14:textId="77777777">
        <w:trPr>
          <w:trHeight w:val="374"/>
        </w:trPr>
        <w:tc>
          <w:tcPr>
            <w:tcW w:w="2052" w:type="dxa"/>
            <w:tcBorders>
              <w:top w:val="nil"/>
              <w:left w:val="nil"/>
              <w:bottom w:val="single" w:sz="6" w:space="0" w:color="808080"/>
              <w:right w:val="nil"/>
            </w:tcBorders>
            <w:tcMar>
              <w:top w:w="40" w:type="dxa"/>
              <w:left w:w="60" w:type="dxa"/>
              <w:bottom w:w="40" w:type="dxa"/>
              <w:right w:w="60" w:type="dxa"/>
            </w:tcMar>
          </w:tcPr>
          <w:p w14:paraId="3BFDB645" w14:textId="77777777" w:rsidR="00452263" w:rsidRDefault="00000000">
            <w:pPr>
              <w:rPr>
                <w:sz w:val="20"/>
                <w:szCs w:val="20"/>
              </w:rPr>
            </w:pPr>
            <w:r>
              <w:rPr>
                <w:sz w:val="20"/>
                <w:szCs w:val="20"/>
              </w:rPr>
              <w:t>4:30 pm</w:t>
            </w:r>
          </w:p>
        </w:tc>
        <w:tc>
          <w:tcPr>
            <w:tcW w:w="7308" w:type="dxa"/>
            <w:tcBorders>
              <w:top w:val="nil"/>
              <w:left w:val="nil"/>
              <w:bottom w:val="single" w:sz="6" w:space="0" w:color="808080"/>
              <w:right w:val="nil"/>
            </w:tcBorders>
            <w:tcMar>
              <w:top w:w="40" w:type="dxa"/>
              <w:left w:w="60" w:type="dxa"/>
              <w:bottom w:w="40" w:type="dxa"/>
              <w:right w:w="60" w:type="dxa"/>
            </w:tcMar>
          </w:tcPr>
          <w:p w14:paraId="0F463C40" w14:textId="77777777" w:rsidR="00452263" w:rsidRDefault="00000000">
            <w:pPr>
              <w:spacing w:line="240" w:lineRule="auto"/>
              <w:rPr>
                <w:b/>
                <w:sz w:val="20"/>
                <w:szCs w:val="20"/>
              </w:rPr>
            </w:pPr>
            <w:r>
              <w:rPr>
                <w:b/>
                <w:sz w:val="20"/>
                <w:szCs w:val="20"/>
              </w:rPr>
              <w:t>Summit Observations and Feedback</w:t>
            </w:r>
          </w:p>
        </w:tc>
      </w:tr>
      <w:tr w:rsidR="00452263" w14:paraId="0108973A" w14:textId="77777777">
        <w:trPr>
          <w:trHeight w:val="284"/>
        </w:trPr>
        <w:tc>
          <w:tcPr>
            <w:tcW w:w="2052" w:type="dxa"/>
            <w:tcBorders>
              <w:top w:val="nil"/>
              <w:left w:val="nil"/>
              <w:bottom w:val="single" w:sz="6" w:space="0" w:color="808080"/>
              <w:right w:val="nil"/>
            </w:tcBorders>
            <w:tcMar>
              <w:top w:w="40" w:type="dxa"/>
              <w:left w:w="60" w:type="dxa"/>
              <w:bottom w:w="40" w:type="dxa"/>
              <w:right w:w="60" w:type="dxa"/>
            </w:tcMar>
          </w:tcPr>
          <w:p w14:paraId="60E4CA41" w14:textId="77777777" w:rsidR="00452263" w:rsidRDefault="00000000">
            <w:pPr>
              <w:rPr>
                <w:sz w:val="20"/>
                <w:szCs w:val="20"/>
              </w:rPr>
            </w:pPr>
            <w:r>
              <w:rPr>
                <w:sz w:val="20"/>
                <w:szCs w:val="20"/>
              </w:rPr>
              <w:t>5:00 pm</w:t>
            </w:r>
          </w:p>
        </w:tc>
        <w:tc>
          <w:tcPr>
            <w:tcW w:w="7308" w:type="dxa"/>
            <w:tcBorders>
              <w:top w:val="nil"/>
              <w:left w:val="nil"/>
              <w:bottom w:val="single" w:sz="6" w:space="0" w:color="808080"/>
              <w:right w:val="nil"/>
            </w:tcBorders>
            <w:tcMar>
              <w:top w:w="40" w:type="dxa"/>
              <w:left w:w="60" w:type="dxa"/>
              <w:bottom w:w="40" w:type="dxa"/>
              <w:right w:w="60" w:type="dxa"/>
            </w:tcMar>
          </w:tcPr>
          <w:p w14:paraId="443003A5" w14:textId="77777777" w:rsidR="00452263" w:rsidRDefault="00000000">
            <w:pPr>
              <w:spacing w:line="240" w:lineRule="auto"/>
              <w:rPr>
                <w:b/>
                <w:sz w:val="20"/>
                <w:szCs w:val="20"/>
              </w:rPr>
            </w:pPr>
            <w:r>
              <w:rPr>
                <w:b/>
                <w:sz w:val="20"/>
                <w:szCs w:val="20"/>
              </w:rPr>
              <w:t>Adjourn</w:t>
            </w:r>
          </w:p>
        </w:tc>
      </w:tr>
    </w:tbl>
    <w:p w14:paraId="419E4E15" w14:textId="77777777" w:rsidR="00452263" w:rsidRDefault="00452263"/>
    <w:p w14:paraId="71265671" w14:textId="77777777" w:rsidR="00452263" w:rsidRDefault="00000000">
      <w:pPr>
        <w:pStyle w:val="Heading1"/>
        <w:spacing w:before="0"/>
      </w:pPr>
      <w:bookmarkStart w:id="18" w:name="_heading=h.3as4poj" w:colFirst="0" w:colLast="0"/>
      <w:bookmarkEnd w:id="18"/>
      <w:r>
        <w:t>Appendix B: Speakers and Trainers</w:t>
      </w:r>
    </w:p>
    <w:p w14:paraId="66CF180C" w14:textId="77777777" w:rsidR="00452263" w:rsidRDefault="00452263"/>
    <w:tbl>
      <w:tblPr>
        <w:tblStyle w:val="a5"/>
        <w:tblW w:w="9330" w:type="dxa"/>
        <w:tblInd w:w="-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995"/>
        <w:gridCol w:w="3210"/>
        <w:gridCol w:w="4125"/>
      </w:tblGrid>
      <w:tr w:rsidR="00452263" w14:paraId="777F5256" w14:textId="77777777">
        <w:trPr>
          <w:trHeight w:val="345"/>
        </w:trPr>
        <w:tc>
          <w:tcPr>
            <w:tcW w:w="1995" w:type="dxa"/>
            <w:tcBorders>
              <w:top w:val="single" w:sz="6" w:space="0" w:color="000000"/>
              <w:left w:val="single" w:sz="6" w:space="0" w:color="000000"/>
              <w:bottom w:val="single" w:sz="12" w:space="0" w:color="000000"/>
              <w:right w:val="single" w:sz="6" w:space="0" w:color="000000"/>
            </w:tcBorders>
            <w:tcMar>
              <w:top w:w="40" w:type="dxa"/>
              <w:left w:w="40" w:type="dxa"/>
              <w:bottom w:w="40" w:type="dxa"/>
              <w:right w:w="40" w:type="dxa"/>
            </w:tcMar>
            <w:vAlign w:val="bottom"/>
          </w:tcPr>
          <w:p w14:paraId="31DA6CE3" w14:textId="77777777" w:rsidR="00452263" w:rsidRDefault="00000000">
            <w:pPr>
              <w:widowControl w:val="0"/>
              <w:pBdr>
                <w:top w:val="nil"/>
                <w:left w:val="nil"/>
                <w:bottom w:val="nil"/>
                <w:right w:val="nil"/>
                <w:between w:val="nil"/>
              </w:pBdr>
              <w:rPr>
                <w:sz w:val="20"/>
                <w:szCs w:val="20"/>
              </w:rPr>
            </w:pPr>
            <w:r>
              <w:rPr>
                <w:b/>
                <w:sz w:val="20"/>
                <w:szCs w:val="20"/>
              </w:rPr>
              <w:t>Name</w:t>
            </w:r>
          </w:p>
        </w:tc>
        <w:tc>
          <w:tcPr>
            <w:tcW w:w="3210" w:type="dxa"/>
            <w:tcBorders>
              <w:top w:val="single" w:sz="6" w:space="0" w:color="000000"/>
              <w:left w:val="single" w:sz="6" w:space="0" w:color="000000"/>
              <w:bottom w:val="single" w:sz="12" w:space="0" w:color="000000"/>
              <w:right w:val="single" w:sz="6" w:space="0" w:color="000000"/>
            </w:tcBorders>
            <w:tcMar>
              <w:top w:w="40" w:type="dxa"/>
              <w:left w:w="40" w:type="dxa"/>
              <w:bottom w:w="40" w:type="dxa"/>
              <w:right w:w="40" w:type="dxa"/>
            </w:tcMar>
            <w:vAlign w:val="bottom"/>
          </w:tcPr>
          <w:p w14:paraId="239002DA" w14:textId="77777777" w:rsidR="00452263" w:rsidRDefault="00000000">
            <w:pPr>
              <w:widowControl w:val="0"/>
              <w:rPr>
                <w:sz w:val="20"/>
                <w:szCs w:val="20"/>
              </w:rPr>
            </w:pPr>
            <w:r>
              <w:rPr>
                <w:b/>
                <w:sz w:val="20"/>
                <w:szCs w:val="20"/>
              </w:rPr>
              <w:t>Institution</w:t>
            </w:r>
          </w:p>
        </w:tc>
        <w:tc>
          <w:tcPr>
            <w:tcW w:w="4125" w:type="dxa"/>
            <w:tcBorders>
              <w:top w:val="single" w:sz="6" w:space="0" w:color="000000"/>
              <w:left w:val="single" w:sz="6" w:space="0" w:color="000000"/>
              <w:bottom w:val="single" w:sz="12" w:space="0" w:color="000000"/>
              <w:right w:val="single" w:sz="6" w:space="0" w:color="000000"/>
            </w:tcBorders>
            <w:tcMar>
              <w:top w:w="40" w:type="dxa"/>
              <w:left w:w="40" w:type="dxa"/>
              <w:bottom w:w="40" w:type="dxa"/>
              <w:right w:w="40" w:type="dxa"/>
            </w:tcMar>
            <w:vAlign w:val="bottom"/>
          </w:tcPr>
          <w:p w14:paraId="66CA3C7C" w14:textId="77777777" w:rsidR="00452263" w:rsidRDefault="00000000">
            <w:pPr>
              <w:widowControl w:val="0"/>
              <w:rPr>
                <w:sz w:val="20"/>
                <w:szCs w:val="20"/>
              </w:rPr>
            </w:pPr>
            <w:r>
              <w:rPr>
                <w:b/>
                <w:sz w:val="20"/>
                <w:szCs w:val="20"/>
              </w:rPr>
              <w:t>Job Title</w:t>
            </w:r>
          </w:p>
        </w:tc>
      </w:tr>
      <w:tr w:rsidR="00452263" w14:paraId="7EB27368" w14:textId="77777777">
        <w:trPr>
          <w:trHeight w:val="315"/>
        </w:trPr>
        <w:tc>
          <w:tcPr>
            <w:tcW w:w="1995" w:type="dxa"/>
            <w:tcBorders>
              <w:top w:val="single" w:sz="12"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A869FA8" w14:textId="77777777" w:rsidR="00452263" w:rsidRDefault="00000000">
            <w:pPr>
              <w:widowControl w:val="0"/>
              <w:rPr>
                <w:sz w:val="20"/>
                <w:szCs w:val="20"/>
              </w:rPr>
            </w:pPr>
            <w:r>
              <w:rPr>
                <w:sz w:val="20"/>
                <w:szCs w:val="20"/>
              </w:rPr>
              <w:t>Ishan Abhinit</w:t>
            </w:r>
          </w:p>
        </w:tc>
        <w:tc>
          <w:tcPr>
            <w:tcW w:w="3210" w:type="dxa"/>
            <w:tcBorders>
              <w:top w:val="single" w:sz="12"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9A7D7F5" w14:textId="77777777" w:rsidR="00452263" w:rsidRDefault="00000000">
            <w:pPr>
              <w:widowControl w:val="0"/>
              <w:rPr>
                <w:sz w:val="20"/>
                <w:szCs w:val="20"/>
              </w:rPr>
            </w:pPr>
            <w:r>
              <w:rPr>
                <w:sz w:val="20"/>
                <w:szCs w:val="20"/>
              </w:rPr>
              <w:t>Indiana University, Center for Applied Cybersecurity Research</w:t>
            </w:r>
          </w:p>
        </w:tc>
        <w:tc>
          <w:tcPr>
            <w:tcW w:w="4125" w:type="dxa"/>
            <w:tcBorders>
              <w:top w:val="single" w:sz="12"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714A95F" w14:textId="77777777" w:rsidR="00452263" w:rsidRDefault="00000000">
            <w:pPr>
              <w:widowControl w:val="0"/>
              <w:rPr>
                <w:sz w:val="20"/>
                <w:szCs w:val="20"/>
              </w:rPr>
            </w:pPr>
            <w:r>
              <w:rPr>
                <w:sz w:val="20"/>
                <w:szCs w:val="20"/>
              </w:rPr>
              <w:t>Senior Security Analyst</w:t>
            </w:r>
          </w:p>
        </w:tc>
      </w:tr>
      <w:tr w:rsidR="00452263" w14:paraId="29530C10"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F024B14" w14:textId="77777777" w:rsidR="00452263" w:rsidRDefault="00000000">
            <w:pPr>
              <w:widowControl w:val="0"/>
              <w:rPr>
                <w:sz w:val="20"/>
                <w:szCs w:val="20"/>
              </w:rPr>
            </w:pPr>
            <w:r>
              <w:rPr>
                <w:sz w:val="20"/>
                <w:szCs w:val="20"/>
              </w:rPr>
              <w:t>Christos Arvantitis</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6070021" w14:textId="77777777" w:rsidR="00452263" w:rsidRDefault="00000000">
            <w:pPr>
              <w:widowControl w:val="0"/>
              <w:rPr>
                <w:sz w:val="20"/>
                <w:szCs w:val="20"/>
              </w:rPr>
            </w:pPr>
            <w:r>
              <w:rPr>
                <w:sz w:val="20"/>
                <w:szCs w:val="20"/>
              </w:rPr>
              <w:t>CERN</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59CBEDD" w14:textId="77777777" w:rsidR="00452263" w:rsidRDefault="00000000">
            <w:pPr>
              <w:widowControl w:val="0"/>
              <w:rPr>
                <w:sz w:val="20"/>
                <w:szCs w:val="20"/>
              </w:rPr>
            </w:pPr>
            <w:r>
              <w:rPr>
                <w:sz w:val="20"/>
                <w:szCs w:val="20"/>
              </w:rPr>
              <w:t>Computer Security Team Fellow</w:t>
            </w:r>
          </w:p>
        </w:tc>
      </w:tr>
      <w:tr w:rsidR="00452263" w14:paraId="66340153"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2028B3D" w14:textId="77777777" w:rsidR="00452263" w:rsidRDefault="00000000">
            <w:pPr>
              <w:widowControl w:val="0"/>
              <w:rPr>
                <w:sz w:val="20"/>
                <w:szCs w:val="20"/>
              </w:rPr>
            </w:pPr>
            <w:r>
              <w:rPr>
                <w:sz w:val="20"/>
                <w:szCs w:val="20"/>
              </w:rPr>
              <w:t>Ramazan Aygun</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6A4A3A9" w14:textId="77777777" w:rsidR="00452263" w:rsidRDefault="00000000">
            <w:pPr>
              <w:widowControl w:val="0"/>
              <w:rPr>
                <w:sz w:val="20"/>
                <w:szCs w:val="20"/>
              </w:rPr>
            </w:pPr>
            <w:r>
              <w:rPr>
                <w:sz w:val="20"/>
                <w:szCs w:val="20"/>
              </w:rPr>
              <w:t>Kennesaw State University</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55277803" w14:textId="77777777" w:rsidR="00452263" w:rsidRDefault="00000000">
            <w:pPr>
              <w:widowControl w:val="0"/>
              <w:rPr>
                <w:sz w:val="20"/>
                <w:szCs w:val="20"/>
              </w:rPr>
            </w:pPr>
            <w:r>
              <w:rPr>
                <w:sz w:val="20"/>
                <w:szCs w:val="20"/>
              </w:rPr>
              <w:t>Director, Center for Research Computing</w:t>
            </w:r>
          </w:p>
        </w:tc>
      </w:tr>
      <w:tr w:rsidR="00452263" w14:paraId="26ACCFDB"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423BF1E" w14:textId="77777777" w:rsidR="00452263" w:rsidRDefault="00000000">
            <w:pPr>
              <w:widowControl w:val="0"/>
              <w:rPr>
                <w:sz w:val="20"/>
                <w:szCs w:val="20"/>
              </w:rPr>
            </w:pPr>
            <w:r>
              <w:rPr>
                <w:sz w:val="20"/>
                <w:szCs w:val="20"/>
              </w:rPr>
              <w:t>Fatema Bannat Wala</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A67C64E" w14:textId="77777777" w:rsidR="00452263" w:rsidRDefault="00000000">
            <w:pPr>
              <w:widowControl w:val="0"/>
              <w:rPr>
                <w:sz w:val="20"/>
                <w:szCs w:val="20"/>
              </w:rPr>
            </w:pPr>
            <w:r>
              <w:rPr>
                <w:sz w:val="20"/>
                <w:szCs w:val="20"/>
              </w:rPr>
              <w:t>ESnet</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A2F611A" w14:textId="77777777" w:rsidR="00452263" w:rsidRDefault="00000000">
            <w:pPr>
              <w:widowControl w:val="0"/>
              <w:rPr>
                <w:sz w:val="20"/>
                <w:szCs w:val="20"/>
              </w:rPr>
            </w:pPr>
            <w:r>
              <w:rPr>
                <w:sz w:val="20"/>
                <w:szCs w:val="20"/>
              </w:rPr>
              <w:t>Security Engineer</w:t>
            </w:r>
          </w:p>
        </w:tc>
      </w:tr>
      <w:tr w:rsidR="00452263" w14:paraId="02842539"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EAEBAE2" w14:textId="77777777" w:rsidR="00452263" w:rsidRDefault="00000000">
            <w:pPr>
              <w:widowControl w:val="0"/>
              <w:rPr>
                <w:sz w:val="20"/>
                <w:szCs w:val="20"/>
              </w:rPr>
            </w:pPr>
            <w:r>
              <w:rPr>
                <w:sz w:val="20"/>
                <w:szCs w:val="20"/>
              </w:rPr>
              <w:t>Jim Basney</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0443E07" w14:textId="77777777" w:rsidR="00452263" w:rsidRDefault="00000000">
            <w:pPr>
              <w:widowControl w:val="0"/>
              <w:rPr>
                <w:sz w:val="20"/>
                <w:szCs w:val="20"/>
              </w:rPr>
            </w:pPr>
            <w:r>
              <w:rPr>
                <w:sz w:val="20"/>
                <w:szCs w:val="20"/>
              </w:rPr>
              <w:t>National Center for Supercomputing Applications, Trusted CI</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50C68C8" w14:textId="77777777" w:rsidR="00452263" w:rsidRDefault="00000000">
            <w:pPr>
              <w:widowControl w:val="0"/>
              <w:rPr>
                <w:sz w:val="20"/>
                <w:szCs w:val="20"/>
              </w:rPr>
            </w:pPr>
            <w:r>
              <w:rPr>
                <w:sz w:val="20"/>
                <w:szCs w:val="20"/>
              </w:rPr>
              <w:t>Director, Trusted CI</w:t>
            </w:r>
          </w:p>
          <w:p w14:paraId="781CC37A" w14:textId="77777777" w:rsidR="00452263" w:rsidRDefault="00452263">
            <w:pPr>
              <w:widowControl w:val="0"/>
              <w:rPr>
                <w:sz w:val="20"/>
                <w:szCs w:val="20"/>
              </w:rPr>
            </w:pPr>
          </w:p>
        </w:tc>
      </w:tr>
      <w:tr w:rsidR="00452263" w14:paraId="191FADA4"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2949F9A" w14:textId="77777777" w:rsidR="00452263" w:rsidRDefault="00000000">
            <w:pPr>
              <w:widowControl w:val="0"/>
              <w:rPr>
                <w:sz w:val="20"/>
                <w:szCs w:val="20"/>
              </w:rPr>
            </w:pPr>
            <w:r>
              <w:rPr>
                <w:sz w:val="20"/>
                <w:szCs w:val="20"/>
              </w:rPr>
              <w:t>Robert Beverly</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ABB8AA6" w14:textId="77777777" w:rsidR="00452263" w:rsidRDefault="00000000">
            <w:pPr>
              <w:widowControl w:val="0"/>
              <w:rPr>
                <w:sz w:val="20"/>
                <w:szCs w:val="20"/>
              </w:rPr>
            </w:pPr>
            <w:r>
              <w:rPr>
                <w:sz w:val="20"/>
                <w:szCs w:val="20"/>
              </w:rPr>
              <w:t>NSF Office of Advanced Cyberinfrastructure</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7C2D985" w14:textId="77777777" w:rsidR="00452263" w:rsidRDefault="00000000">
            <w:pPr>
              <w:widowControl w:val="0"/>
              <w:rPr>
                <w:sz w:val="20"/>
                <w:szCs w:val="20"/>
              </w:rPr>
            </w:pPr>
            <w:r>
              <w:rPr>
                <w:sz w:val="20"/>
                <w:szCs w:val="20"/>
              </w:rPr>
              <w:t>Program Officer</w:t>
            </w:r>
          </w:p>
        </w:tc>
      </w:tr>
      <w:tr w:rsidR="00452263" w14:paraId="069AA968" w14:textId="77777777">
        <w:trPr>
          <w:trHeight w:val="37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F553CC0" w14:textId="77777777" w:rsidR="00452263" w:rsidRDefault="00000000">
            <w:pPr>
              <w:widowControl w:val="0"/>
              <w:rPr>
                <w:sz w:val="20"/>
                <w:szCs w:val="20"/>
              </w:rPr>
            </w:pPr>
            <w:r>
              <w:rPr>
                <w:sz w:val="20"/>
                <w:szCs w:val="20"/>
              </w:rPr>
              <w:t>Maria Bunch</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408793A" w14:textId="77777777" w:rsidR="00452263" w:rsidRDefault="00000000">
            <w:pPr>
              <w:widowControl w:val="0"/>
              <w:rPr>
                <w:sz w:val="20"/>
                <w:szCs w:val="20"/>
              </w:rPr>
            </w:pPr>
            <w:r>
              <w:rPr>
                <w:sz w:val="20"/>
                <w:szCs w:val="20"/>
              </w:rPr>
              <w:t>Texas A&amp;M, Research Security Office</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41F7A11" w14:textId="77777777" w:rsidR="00452263" w:rsidRDefault="00000000">
            <w:pPr>
              <w:widowControl w:val="0"/>
              <w:rPr>
                <w:sz w:val="20"/>
                <w:szCs w:val="20"/>
              </w:rPr>
            </w:pPr>
            <w:r>
              <w:rPr>
                <w:sz w:val="20"/>
                <w:szCs w:val="20"/>
              </w:rPr>
              <w:t>Compliance Officer</w:t>
            </w:r>
          </w:p>
        </w:tc>
      </w:tr>
      <w:tr w:rsidR="00452263" w14:paraId="1AAFD8C1"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661BC57" w14:textId="77777777" w:rsidR="00452263" w:rsidRDefault="00000000">
            <w:pPr>
              <w:widowControl w:val="0"/>
              <w:rPr>
                <w:sz w:val="20"/>
                <w:szCs w:val="20"/>
              </w:rPr>
            </w:pPr>
            <w:r>
              <w:rPr>
                <w:sz w:val="20"/>
                <w:szCs w:val="20"/>
              </w:rPr>
              <w:t>Phuong Cao</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E835356" w14:textId="77777777" w:rsidR="00452263" w:rsidRDefault="00000000">
            <w:pPr>
              <w:widowControl w:val="0"/>
              <w:rPr>
                <w:sz w:val="20"/>
                <w:szCs w:val="20"/>
              </w:rPr>
            </w:pPr>
            <w:r>
              <w:rPr>
                <w:sz w:val="20"/>
                <w:szCs w:val="20"/>
              </w:rPr>
              <w:t>National Center for Supercomputing Applications</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F20DC4A" w14:textId="77777777" w:rsidR="00452263" w:rsidRDefault="00000000">
            <w:pPr>
              <w:widowControl w:val="0"/>
              <w:rPr>
                <w:sz w:val="20"/>
                <w:szCs w:val="20"/>
              </w:rPr>
            </w:pPr>
            <w:r>
              <w:rPr>
                <w:sz w:val="20"/>
                <w:szCs w:val="20"/>
              </w:rPr>
              <w:t>Research Scientist</w:t>
            </w:r>
          </w:p>
        </w:tc>
      </w:tr>
      <w:tr w:rsidR="00452263" w14:paraId="18095A2E"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71B1DBB" w14:textId="77777777" w:rsidR="00452263" w:rsidRDefault="00000000">
            <w:pPr>
              <w:widowControl w:val="0"/>
              <w:rPr>
                <w:sz w:val="20"/>
                <w:szCs w:val="20"/>
              </w:rPr>
            </w:pPr>
            <w:r>
              <w:rPr>
                <w:sz w:val="20"/>
                <w:szCs w:val="20"/>
              </w:rPr>
              <w:t>Michael Corn</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65082ED" w14:textId="77777777" w:rsidR="00452263" w:rsidRDefault="00000000">
            <w:pPr>
              <w:widowControl w:val="0"/>
              <w:rPr>
                <w:sz w:val="20"/>
                <w:szCs w:val="20"/>
              </w:rPr>
            </w:pPr>
            <w:r>
              <w:rPr>
                <w:sz w:val="20"/>
                <w:szCs w:val="20"/>
              </w:rPr>
              <w:t>NSF</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9BB7878" w14:textId="77777777" w:rsidR="00452263" w:rsidRDefault="00000000">
            <w:pPr>
              <w:widowControl w:val="0"/>
              <w:rPr>
                <w:sz w:val="20"/>
                <w:szCs w:val="20"/>
              </w:rPr>
            </w:pPr>
            <w:r>
              <w:rPr>
                <w:sz w:val="20"/>
                <w:szCs w:val="20"/>
              </w:rPr>
              <w:t>Cybersecurity Advisor for Research Infrastructure</w:t>
            </w:r>
          </w:p>
        </w:tc>
      </w:tr>
      <w:tr w:rsidR="00452263" w14:paraId="30F6197D"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9D54E3C" w14:textId="77777777" w:rsidR="00452263" w:rsidRDefault="00000000">
            <w:pPr>
              <w:widowControl w:val="0"/>
              <w:rPr>
                <w:sz w:val="20"/>
                <w:szCs w:val="20"/>
              </w:rPr>
            </w:pPr>
            <w:r>
              <w:rPr>
                <w:sz w:val="20"/>
                <w:szCs w:val="20"/>
              </w:rPr>
              <w:t>Adrian Crenshaw</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7271E20" w14:textId="77777777" w:rsidR="00452263" w:rsidRDefault="00000000">
            <w:pPr>
              <w:widowControl w:val="0"/>
              <w:rPr>
                <w:sz w:val="20"/>
                <w:szCs w:val="20"/>
              </w:rPr>
            </w:pPr>
            <w:r>
              <w:rPr>
                <w:sz w:val="20"/>
                <w:szCs w:val="20"/>
              </w:rPr>
              <w:t>Indiana University, OmniSOC</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2BB92A8" w14:textId="77777777" w:rsidR="00452263" w:rsidRDefault="00000000">
            <w:pPr>
              <w:widowControl w:val="0"/>
              <w:rPr>
                <w:sz w:val="20"/>
                <w:szCs w:val="20"/>
              </w:rPr>
            </w:pPr>
            <w:r>
              <w:rPr>
                <w:sz w:val="20"/>
                <w:szCs w:val="20"/>
              </w:rPr>
              <w:t>Senior Security Analyst</w:t>
            </w:r>
          </w:p>
        </w:tc>
      </w:tr>
      <w:tr w:rsidR="00452263" w14:paraId="07A28D45"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C3C9DCF" w14:textId="77777777" w:rsidR="00452263" w:rsidRDefault="00000000">
            <w:pPr>
              <w:widowControl w:val="0"/>
              <w:rPr>
                <w:sz w:val="20"/>
                <w:szCs w:val="20"/>
              </w:rPr>
            </w:pPr>
            <w:r>
              <w:rPr>
                <w:sz w:val="20"/>
                <w:szCs w:val="20"/>
              </w:rPr>
              <w:t>Pau Cutrina Vilalta</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C7F0063" w14:textId="77777777" w:rsidR="00452263" w:rsidRDefault="00000000">
            <w:pPr>
              <w:widowControl w:val="0"/>
              <w:rPr>
                <w:sz w:val="20"/>
                <w:szCs w:val="20"/>
              </w:rPr>
            </w:pPr>
            <w:r>
              <w:rPr>
                <w:sz w:val="20"/>
                <w:szCs w:val="20"/>
              </w:rPr>
              <w:t>CERN</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5F3ECF46" w14:textId="77777777" w:rsidR="00452263" w:rsidRDefault="00000000">
            <w:pPr>
              <w:widowControl w:val="0"/>
              <w:rPr>
                <w:sz w:val="20"/>
                <w:szCs w:val="20"/>
              </w:rPr>
            </w:pPr>
            <w:r>
              <w:rPr>
                <w:sz w:val="20"/>
                <w:szCs w:val="20"/>
              </w:rPr>
              <w:t>Security Team</w:t>
            </w:r>
          </w:p>
        </w:tc>
      </w:tr>
      <w:tr w:rsidR="00452263" w14:paraId="2DEAB1CB"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2124592" w14:textId="77777777" w:rsidR="00452263" w:rsidRDefault="00000000">
            <w:pPr>
              <w:widowControl w:val="0"/>
              <w:rPr>
                <w:sz w:val="20"/>
                <w:szCs w:val="20"/>
              </w:rPr>
            </w:pPr>
            <w:r>
              <w:rPr>
                <w:sz w:val="20"/>
                <w:szCs w:val="20"/>
              </w:rPr>
              <w:t>Tim Daniel</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20399AE" w14:textId="77777777" w:rsidR="00452263" w:rsidRDefault="00000000">
            <w:pPr>
              <w:widowControl w:val="0"/>
              <w:rPr>
                <w:sz w:val="20"/>
                <w:szCs w:val="20"/>
              </w:rPr>
            </w:pPr>
            <w:r>
              <w:rPr>
                <w:sz w:val="20"/>
                <w:szCs w:val="20"/>
              </w:rPr>
              <w:t>Indiana University, Center for Applied Cybersecurity Research</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F2B5F10" w14:textId="77777777" w:rsidR="00452263" w:rsidRDefault="00000000">
            <w:pPr>
              <w:widowControl w:val="0"/>
              <w:rPr>
                <w:sz w:val="20"/>
                <w:szCs w:val="20"/>
              </w:rPr>
            </w:pPr>
            <w:r>
              <w:rPr>
                <w:sz w:val="20"/>
                <w:szCs w:val="20"/>
              </w:rPr>
              <w:t>Information Security Analyst</w:t>
            </w:r>
          </w:p>
        </w:tc>
      </w:tr>
      <w:tr w:rsidR="00452263" w14:paraId="0E512004"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FB38F71" w14:textId="77777777" w:rsidR="00452263" w:rsidRDefault="00000000">
            <w:pPr>
              <w:widowControl w:val="0"/>
              <w:rPr>
                <w:sz w:val="20"/>
                <w:szCs w:val="20"/>
              </w:rPr>
            </w:pPr>
            <w:r>
              <w:rPr>
                <w:sz w:val="20"/>
                <w:szCs w:val="20"/>
              </w:rPr>
              <w:t>Jeannette Dopheide</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6929B98" w14:textId="77777777" w:rsidR="00452263" w:rsidRDefault="00000000">
            <w:pPr>
              <w:widowControl w:val="0"/>
              <w:rPr>
                <w:sz w:val="20"/>
                <w:szCs w:val="20"/>
              </w:rPr>
            </w:pPr>
            <w:r>
              <w:rPr>
                <w:sz w:val="20"/>
                <w:szCs w:val="20"/>
              </w:rPr>
              <w:t>National Center for Supercomputing Applications, University of Illinois, Trusted CI</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168033E" w14:textId="77777777" w:rsidR="00452263" w:rsidRDefault="00000000">
            <w:pPr>
              <w:widowControl w:val="0"/>
              <w:rPr>
                <w:sz w:val="20"/>
                <w:szCs w:val="20"/>
              </w:rPr>
            </w:pPr>
            <w:r>
              <w:rPr>
                <w:sz w:val="20"/>
                <w:szCs w:val="20"/>
              </w:rPr>
              <w:t>Senior Education, Outreach, and Training Coordinator</w:t>
            </w:r>
          </w:p>
        </w:tc>
      </w:tr>
      <w:tr w:rsidR="00452263" w14:paraId="7D8C2D5E"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5945FFA9" w14:textId="77777777" w:rsidR="00452263" w:rsidRDefault="00000000">
            <w:pPr>
              <w:rPr>
                <w:sz w:val="20"/>
                <w:szCs w:val="20"/>
              </w:rPr>
            </w:pPr>
            <w:r>
              <w:rPr>
                <w:sz w:val="20"/>
                <w:szCs w:val="20"/>
              </w:rPr>
              <w:t>Will Drake</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D6DE34D" w14:textId="77777777" w:rsidR="00452263" w:rsidRDefault="00000000">
            <w:pPr>
              <w:widowControl w:val="0"/>
              <w:rPr>
                <w:sz w:val="20"/>
                <w:szCs w:val="20"/>
              </w:rPr>
            </w:pPr>
            <w:r>
              <w:rPr>
                <w:sz w:val="20"/>
                <w:szCs w:val="20"/>
              </w:rPr>
              <w:t>Indiana University, Center for Applied Cybersecurity Research</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BB5EE85" w14:textId="77777777" w:rsidR="00452263" w:rsidRDefault="00000000">
            <w:pPr>
              <w:spacing w:line="240" w:lineRule="auto"/>
              <w:rPr>
                <w:sz w:val="20"/>
                <w:szCs w:val="20"/>
              </w:rPr>
            </w:pPr>
            <w:r>
              <w:rPr>
                <w:sz w:val="20"/>
                <w:szCs w:val="20"/>
              </w:rPr>
              <w:t>Chief Information Security Officer</w:t>
            </w:r>
          </w:p>
        </w:tc>
      </w:tr>
      <w:tr w:rsidR="00452263" w14:paraId="35A5867B"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5B5732D" w14:textId="77777777" w:rsidR="00452263" w:rsidRDefault="00000000">
            <w:pPr>
              <w:widowControl w:val="0"/>
              <w:rPr>
                <w:sz w:val="20"/>
                <w:szCs w:val="20"/>
              </w:rPr>
            </w:pPr>
            <w:r>
              <w:rPr>
                <w:sz w:val="20"/>
                <w:szCs w:val="20"/>
              </w:rPr>
              <w:t>Laura Elkin</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D103AED" w14:textId="77777777" w:rsidR="00452263" w:rsidRDefault="00000000">
            <w:pPr>
              <w:widowControl w:val="0"/>
              <w:rPr>
                <w:sz w:val="20"/>
                <w:szCs w:val="20"/>
              </w:rPr>
            </w:pPr>
            <w:r>
              <w:rPr>
                <w:sz w:val="20"/>
                <w:szCs w:val="20"/>
              </w:rPr>
              <w:t>University of Cincinnati</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2B144B5" w14:textId="77777777" w:rsidR="00452263" w:rsidRDefault="00000000">
            <w:pPr>
              <w:widowControl w:val="0"/>
              <w:rPr>
                <w:sz w:val="20"/>
                <w:szCs w:val="20"/>
              </w:rPr>
            </w:pPr>
            <w:r>
              <w:rPr>
                <w:sz w:val="20"/>
                <w:szCs w:val="20"/>
              </w:rPr>
              <w:t>Cybersecurity Specialist</w:t>
            </w:r>
          </w:p>
        </w:tc>
      </w:tr>
      <w:tr w:rsidR="00452263" w14:paraId="5078092D"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A24F566" w14:textId="77777777" w:rsidR="00452263" w:rsidRDefault="00000000">
            <w:pPr>
              <w:widowControl w:val="0"/>
              <w:rPr>
                <w:sz w:val="20"/>
                <w:szCs w:val="20"/>
              </w:rPr>
            </w:pPr>
            <w:r>
              <w:rPr>
                <w:sz w:val="20"/>
                <w:szCs w:val="20"/>
              </w:rPr>
              <w:lastRenderedPageBreak/>
              <w:t>Andrew Ferbert</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6E7264A" w14:textId="77777777" w:rsidR="00452263" w:rsidRDefault="00000000">
            <w:pPr>
              <w:widowControl w:val="0"/>
              <w:rPr>
                <w:sz w:val="20"/>
                <w:szCs w:val="20"/>
              </w:rPr>
            </w:pPr>
            <w:r>
              <w:rPr>
                <w:sz w:val="20"/>
                <w:szCs w:val="20"/>
              </w:rPr>
              <w:t>University of California San Diego</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CB4D5B9" w14:textId="77777777" w:rsidR="00452263" w:rsidRDefault="00000000">
            <w:pPr>
              <w:widowControl w:val="0"/>
              <w:rPr>
                <w:sz w:val="20"/>
                <w:szCs w:val="20"/>
              </w:rPr>
            </w:pPr>
            <w:r>
              <w:rPr>
                <w:sz w:val="20"/>
                <w:szCs w:val="20"/>
              </w:rPr>
              <w:t>Platform Services Manager</w:t>
            </w:r>
          </w:p>
        </w:tc>
      </w:tr>
      <w:tr w:rsidR="00452263" w14:paraId="0A209E8E"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804DD90" w14:textId="77777777" w:rsidR="00452263" w:rsidRDefault="00000000">
            <w:pPr>
              <w:widowControl w:val="0"/>
              <w:rPr>
                <w:sz w:val="20"/>
                <w:szCs w:val="20"/>
              </w:rPr>
            </w:pPr>
            <w:r>
              <w:rPr>
                <w:sz w:val="20"/>
                <w:szCs w:val="20"/>
              </w:rPr>
              <w:t>Nick Harrison</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5DB4AB76" w14:textId="77777777" w:rsidR="00452263" w:rsidRDefault="00000000">
            <w:pPr>
              <w:widowControl w:val="0"/>
              <w:rPr>
                <w:sz w:val="20"/>
                <w:szCs w:val="20"/>
              </w:rPr>
            </w:pPr>
            <w:r>
              <w:rPr>
                <w:sz w:val="20"/>
                <w:szCs w:val="20"/>
              </w:rPr>
              <w:t>North Carolina Community College</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722B903" w14:textId="77777777" w:rsidR="00452263" w:rsidRDefault="00000000">
            <w:pPr>
              <w:widowControl w:val="0"/>
              <w:rPr>
                <w:sz w:val="20"/>
                <w:szCs w:val="20"/>
              </w:rPr>
            </w:pPr>
            <w:r>
              <w:rPr>
                <w:sz w:val="20"/>
                <w:szCs w:val="20"/>
              </w:rPr>
              <w:t>Information Security Officer</w:t>
            </w:r>
          </w:p>
        </w:tc>
      </w:tr>
      <w:tr w:rsidR="00452263" w14:paraId="6532D33C"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06F67CF" w14:textId="77777777" w:rsidR="00452263" w:rsidRDefault="00000000">
            <w:pPr>
              <w:widowControl w:val="0"/>
              <w:rPr>
                <w:sz w:val="20"/>
                <w:szCs w:val="20"/>
              </w:rPr>
            </w:pPr>
            <w:r>
              <w:rPr>
                <w:sz w:val="20"/>
                <w:szCs w:val="20"/>
              </w:rPr>
              <w:t>John Haverlack</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CEE28D8" w14:textId="77777777" w:rsidR="00452263" w:rsidRDefault="00000000">
            <w:pPr>
              <w:widowControl w:val="0"/>
              <w:rPr>
                <w:sz w:val="20"/>
                <w:szCs w:val="20"/>
              </w:rPr>
            </w:pPr>
            <w:r>
              <w:rPr>
                <w:sz w:val="20"/>
                <w:szCs w:val="20"/>
              </w:rPr>
              <w:t>University of Alaska</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7A1CC9A" w14:textId="77777777" w:rsidR="00452263" w:rsidRDefault="00000000">
            <w:pPr>
              <w:widowControl w:val="0"/>
              <w:rPr>
                <w:sz w:val="20"/>
                <w:szCs w:val="20"/>
              </w:rPr>
            </w:pPr>
            <w:r>
              <w:rPr>
                <w:sz w:val="20"/>
                <w:szCs w:val="20"/>
              </w:rPr>
              <w:t>Cybersecurity Manager</w:t>
            </w:r>
          </w:p>
        </w:tc>
      </w:tr>
      <w:tr w:rsidR="00452263" w14:paraId="642AB62A"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9DE93D7" w14:textId="77777777" w:rsidR="00452263" w:rsidRDefault="00000000">
            <w:pPr>
              <w:widowControl w:val="0"/>
              <w:rPr>
                <w:sz w:val="20"/>
                <w:szCs w:val="20"/>
              </w:rPr>
            </w:pPr>
            <w:r>
              <w:rPr>
                <w:sz w:val="20"/>
                <w:szCs w:val="20"/>
              </w:rPr>
              <w:t>Elisa Heymann</w:t>
            </w:r>
          </w:p>
        </w:tc>
        <w:tc>
          <w:tcPr>
            <w:tcW w:w="321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1ADA804A" w14:textId="77777777" w:rsidR="00452263" w:rsidRDefault="00000000">
            <w:pPr>
              <w:widowControl w:val="0"/>
              <w:rPr>
                <w:sz w:val="20"/>
                <w:szCs w:val="20"/>
              </w:rPr>
            </w:pPr>
            <w:r>
              <w:rPr>
                <w:sz w:val="20"/>
                <w:szCs w:val="20"/>
              </w:rPr>
              <w:t>University of Wisconsin-Madison</w:t>
            </w:r>
          </w:p>
        </w:tc>
        <w:tc>
          <w:tcPr>
            <w:tcW w:w="412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4B7860E9" w14:textId="77777777" w:rsidR="00452263" w:rsidRDefault="00000000">
            <w:pPr>
              <w:widowControl w:val="0"/>
              <w:rPr>
                <w:sz w:val="20"/>
                <w:szCs w:val="20"/>
              </w:rPr>
            </w:pPr>
            <w:r>
              <w:rPr>
                <w:sz w:val="20"/>
                <w:szCs w:val="20"/>
              </w:rPr>
              <w:t>Senior Scientist</w:t>
            </w:r>
          </w:p>
        </w:tc>
      </w:tr>
      <w:tr w:rsidR="00452263" w14:paraId="19190705"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559B5C32" w14:textId="77777777" w:rsidR="00452263" w:rsidRDefault="00000000">
            <w:pPr>
              <w:widowControl w:val="0"/>
              <w:rPr>
                <w:sz w:val="20"/>
                <w:szCs w:val="20"/>
              </w:rPr>
            </w:pPr>
            <w:r>
              <w:rPr>
                <w:sz w:val="20"/>
                <w:szCs w:val="20"/>
              </w:rPr>
              <w:t>Tim Howard</w:t>
            </w:r>
          </w:p>
        </w:tc>
        <w:tc>
          <w:tcPr>
            <w:tcW w:w="321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442CDC6E" w14:textId="77777777" w:rsidR="00452263" w:rsidRDefault="00000000">
            <w:pPr>
              <w:widowControl w:val="0"/>
              <w:rPr>
                <w:sz w:val="20"/>
                <w:szCs w:val="20"/>
              </w:rPr>
            </w:pPr>
            <w:r>
              <w:rPr>
                <w:sz w:val="20"/>
                <w:szCs w:val="20"/>
              </w:rPr>
              <w:t>National Science Foundation Office of Polar Programs</w:t>
            </w:r>
          </w:p>
        </w:tc>
        <w:tc>
          <w:tcPr>
            <w:tcW w:w="412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081141E1" w14:textId="77777777" w:rsidR="00452263" w:rsidRDefault="00000000">
            <w:pPr>
              <w:widowControl w:val="0"/>
              <w:rPr>
                <w:sz w:val="20"/>
                <w:szCs w:val="20"/>
              </w:rPr>
            </w:pPr>
            <w:r>
              <w:rPr>
                <w:sz w:val="20"/>
                <w:szCs w:val="20"/>
              </w:rPr>
              <w:t>Information Technology Support Manager and the Information Security Manager</w:t>
            </w:r>
          </w:p>
        </w:tc>
      </w:tr>
      <w:tr w:rsidR="00452263" w14:paraId="10678E92"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02EF9B8" w14:textId="77777777" w:rsidR="00452263" w:rsidRDefault="00000000">
            <w:pPr>
              <w:widowControl w:val="0"/>
              <w:rPr>
                <w:sz w:val="20"/>
                <w:szCs w:val="20"/>
              </w:rPr>
            </w:pPr>
            <w:r>
              <w:rPr>
                <w:sz w:val="20"/>
                <w:szCs w:val="20"/>
              </w:rPr>
              <w:t>Muhammad Ismail</w:t>
            </w:r>
          </w:p>
        </w:tc>
        <w:tc>
          <w:tcPr>
            <w:tcW w:w="321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552EFCCE" w14:textId="77777777" w:rsidR="00452263" w:rsidRDefault="00000000">
            <w:pPr>
              <w:widowControl w:val="0"/>
              <w:rPr>
                <w:sz w:val="20"/>
                <w:szCs w:val="20"/>
              </w:rPr>
            </w:pPr>
            <w:r>
              <w:rPr>
                <w:sz w:val="20"/>
                <w:szCs w:val="20"/>
              </w:rPr>
              <w:t>Tennessee Tech University</w:t>
            </w:r>
          </w:p>
        </w:tc>
        <w:tc>
          <w:tcPr>
            <w:tcW w:w="412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06A55982" w14:textId="77777777" w:rsidR="00452263" w:rsidRDefault="00000000">
            <w:pPr>
              <w:widowControl w:val="0"/>
              <w:rPr>
                <w:sz w:val="20"/>
                <w:szCs w:val="20"/>
              </w:rPr>
            </w:pPr>
            <w:r>
              <w:rPr>
                <w:sz w:val="20"/>
                <w:szCs w:val="20"/>
              </w:rPr>
              <w:t>Assistant Professor of Computer Science</w:t>
            </w:r>
          </w:p>
        </w:tc>
      </w:tr>
      <w:tr w:rsidR="00452263" w14:paraId="1C73FCE6"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FD52F4F" w14:textId="77777777" w:rsidR="00452263" w:rsidRDefault="00000000">
            <w:pPr>
              <w:widowControl w:val="0"/>
              <w:rPr>
                <w:sz w:val="20"/>
                <w:szCs w:val="20"/>
              </w:rPr>
            </w:pPr>
            <w:r>
              <w:rPr>
                <w:sz w:val="20"/>
                <w:szCs w:val="20"/>
              </w:rPr>
              <w:t>Craig Jackson</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084D359" w14:textId="77777777" w:rsidR="00452263" w:rsidRDefault="00000000">
            <w:pPr>
              <w:widowControl w:val="0"/>
              <w:rPr>
                <w:sz w:val="20"/>
                <w:szCs w:val="20"/>
              </w:rPr>
            </w:pPr>
            <w:r>
              <w:rPr>
                <w:sz w:val="20"/>
                <w:szCs w:val="20"/>
              </w:rPr>
              <w:t>Indiana University, Center for Applied Cybersecurity Research</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2ACDBAA" w14:textId="77777777" w:rsidR="00452263" w:rsidRDefault="00000000">
            <w:pPr>
              <w:widowControl w:val="0"/>
              <w:rPr>
                <w:sz w:val="20"/>
                <w:szCs w:val="20"/>
              </w:rPr>
            </w:pPr>
            <w:r>
              <w:rPr>
                <w:sz w:val="20"/>
                <w:szCs w:val="20"/>
              </w:rPr>
              <w:t>Deputy Director</w:t>
            </w:r>
          </w:p>
        </w:tc>
      </w:tr>
      <w:tr w:rsidR="00452263" w14:paraId="09432734"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8B9CBDD" w14:textId="77777777" w:rsidR="00452263" w:rsidRDefault="00000000">
            <w:pPr>
              <w:widowControl w:val="0"/>
              <w:rPr>
                <w:sz w:val="20"/>
                <w:szCs w:val="20"/>
              </w:rPr>
            </w:pPr>
            <w:r>
              <w:rPr>
                <w:sz w:val="20"/>
                <w:szCs w:val="20"/>
              </w:rPr>
              <w:t>Mikeal Jones</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ACE9B9F" w14:textId="77777777" w:rsidR="00452263" w:rsidRDefault="00000000">
            <w:pPr>
              <w:widowControl w:val="0"/>
              <w:rPr>
                <w:sz w:val="20"/>
                <w:szCs w:val="20"/>
              </w:rPr>
            </w:pPr>
            <w:r>
              <w:rPr>
                <w:sz w:val="20"/>
                <w:szCs w:val="20"/>
              </w:rPr>
              <w:t>Indiana University, OmniSOC</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33527C2" w14:textId="77777777" w:rsidR="00452263" w:rsidRDefault="00000000">
            <w:pPr>
              <w:widowControl w:val="0"/>
              <w:rPr>
                <w:sz w:val="20"/>
                <w:szCs w:val="20"/>
              </w:rPr>
            </w:pPr>
            <w:r>
              <w:rPr>
                <w:sz w:val="20"/>
                <w:szCs w:val="20"/>
              </w:rPr>
              <w:t>Security Analyst</w:t>
            </w:r>
          </w:p>
        </w:tc>
      </w:tr>
      <w:tr w:rsidR="00452263" w14:paraId="56512900"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043B4AE" w14:textId="77777777" w:rsidR="00452263" w:rsidRDefault="00000000">
            <w:pPr>
              <w:widowControl w:val="0"/>
              <w:rPr>
                <w:sz w:val="20"/>
                <w:szCs w:val="20"/>
              </w:rPr>
            </w:pPr>
            <w:r>
              <w:rPr>
                <w:sz w:val="20"/>
                <w:szCs w:val="20"/>
              </w:rPr>
              <w:t>Christian Kreibich</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077594A" w14:textId="77777777" w:rsidR="00452263" w:rsidRDefault="00000000">
            <w:pPr>
              <w:widowControl w:val="0"/>
              <w:rPr>
                <w:sz w:val="20"/>
                <w:szCs w:val="20"/>
              </w:rPr>
            </w:pPr>
            <w:r>
              <w:rPr>
                <w:sz w:val="20"/>
                <w:szCs w:val="20"/>
              </w:rPr>
              <w:t>Corelight</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DA9633F" w14:textId="77777777" w:rsidR="00452263" w:rsidRDefault="00000000">
            <w:pPr>
              <w:widowControl w:val="0"/>
              <w:rPr>
                <w:sz w:val="20"/>
                <w:szCs w:val="20"/>
              </w:rPr>
            </w:pPr>
            <w:r>
              <w:rPr>
                <w:sz w:val="20"/>
                <w:szCs w:val="20"/>
              </w:rPr>
              <w:t>Technical Lead (Open Source)</w:t>
            </w:r>
          </w:p>
        </w:tc>
      </w:tr>
      <w:tr w:rsidR="00452263" w14:paraId="430744C9"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29EB8EC" w14:textId="77777777" w:rsidR="00452263" w:rsidRDefault="00000000">
            <w:pPr>
              <w:widowControl w:val="0"/>
              <w:rPr>
                <w:sz w:val="20"/>
                <w:szCs w:val="20"/>
              </w:rPr>
            </w:pPr>
            <w:r>
              <w:rPr>
                <w:sz w:val="20"/>
                <w:szCs w:val="20"/>
              </w:rPr>
              <w:t>Mark Krenz</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E28F9FF" w14:textId="77777777" w:rsidR="00452263" w:rsidRDefault="00000000">
            <w:pPr>
              <w:widowControl w:val="0"/>
              <w:rPr>
                <w:sz w:val="20"/>
                <w:szCs w:val="20"/>
              </w:rPr>
            </w:pPr>
            <w:r>
              <w:rPr>
                <w:sz w:val="20"/>
                <w:szCs w:val="20"/>
              </w:rPr>
              <w:t>Indiana University, Center for Applied Cybersecurity Research</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50B7153" w14:textId="77777777" w:rsidR="00452263" w:rsidRDefault="00000000">
            <w:pPr>
              <w:widowControl w:val="0"/>
              <w:rPr>
                <w:sz w:val="20"/>
                <w:szCs w:val="20"/>
              </w:rPr>
            </w:pPr>
            <w:r>
              <w:rPr>
                <w:sz w:val="20"/>
                <w:szCs w:val="20"/>
              </w:rPr>
              <w:t>Chief Security Analyst</w:t>
            </w:r>
          </w:p>
        </w:tc>
      </w:tr>
      <w:tr w:rsidR="00452263" w14:paraId="31661766"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8E69F60" w14:textId="77777777" w:rsidR="00452263" w:rsidRDefault="00000000">
            <w:pPr>
              <w:widowControl w:val="0"/>
              <w:rPr>
                <w:sz w:val="20"/>
                <w:szCs w:val="20"/>
              </w:rPr>
            </w:pPr>
            <w:r>
              <w:rPr>
                <w:sz w:val="20"/>
                <w:szCs w:val="20"/>
              </w:rPr>
              <w:t>Chris Lauderbaugh</w:t>
            </w:r>
          </w:p>
        </w:tc>
        <w:tc>
          <w:tcPr>
            <w:tcW w:w="321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127CDCE0" w14:textId="77777777" w:rsidR="00452263" w:rsidRDefault="00000000">
            <w:pPr>
              <w:widowControl w:val="0"/>
              <w:rPr>
                <w:sz w:val="20"/>
                <w:szCs w:val="20"/>
              </w:rPr>
            </w:pPr>
            <w:r>
              <w:rPr>
                <w:sz w:val="20"/>
                <w:szCs w:val="20"/>
              </w:rPr>
              <w:t>Indiana University, OmniSOC</w:t>
            </w:r>
          </w:p>
        </w:tc>
        <w:tc>
          <w:tcPr>
            <w:tcW w:w="412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5B323D4A" w14:textId="77777777" w:rsidR="00452263" w:rsidRDefault="00000000">
            <w:pPr>
              <w:widowControl w:val="0"/>
              <w:rPr>
                <w:sz w:val="20"/>
                <w:szCs w:val="20"/>
              </w:rPr>
            </w:pPr>
            <w:r>
              <w:rPr>
                <w:sz w:val="20"/>
                <w:szCs w:val="20"/>
              </w:rPr>
              <w:t>Security Analyst</w:t>
            </w:r>
          </w:p>
        </w:tc>
      </w:tr>
      <w:tr w:rsidR="00452263" w14:paraId="272EA95F"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49C83E4" w14:textId="77777777" w:rsidR="00452263" w:rsidRDefault="00000000">
            <w:pPr>
              <w:widowControl w:val="0"/>
              <w:rPr>
                <w:sz w:val="20"/>
                <w:szCs w:val="20"/>
              </w:rPr>
            </w:pPr>
            <w:r>
              <w:rPr>
                <w:sz w:val="20"/>
                <w:szCs w:val="20"/>
              </w:rPr>
              <w:t>Thai Le</w:t>
            </w:r>
          </w:p>
        </w:tc>
        <w:tc>
          <w:tcPr>
            <w:tcW w:w="321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737C8184" w14:textId="77777777" w:rsidR="00452263" w:rsidRDefault="00000000">
            <w:pPr>
              <w:widowControl w:val="0"/>
              <w:rPr>
                <w:sz w:val="20"/>
                <w:szCs w:val="20"/>
              </w:rPr>
            </w:pPr>
            <w:r>
              <w:rPr>
                <w:sz w:val="20"/>
                <w:szCs w:val="20"/>
              </w:rPr>
              <w:t>University of Mississippi</w:t>
            </w:r>
          </w:p>
        </w:tc>
        <w:tc>
          <w:tcPr>
            <w:tcW w:w="412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0A818DEE" w14:textId="77777777" w:rsidR="00452263" w:rsidRDefault="00000000">
            <w:pPr>
              <w:widowControl w:val="0"/>
              <w:rPr>
                <w:sz w:val="20"/>
                <w:szCs w:val="20"/>
              </w:rPr>
            </w:pPr>
            <w:r>
              <w:rPr>
                <w:sz w:val="20"/>
                <w:szCs w:val="20"/>
              </w:rPr>
              <w:t>Assistant Professor</w:t>
            </w:r>
          </w:p>
        </w:tc>
      </w:tr>
      <w:tr w:rsidR="00452263" w14:paraId="10A70D69"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424670C" w14:textId="77777777" w:rsidR="00452263" w:rsidRDefault="00000000">
            <w:pPr>
              <w:widowControl w:val="0"/>
              <w:rPr>
                <w:sz w:val="20"/>
                <w:szCs w:val="20"/>
              </w:rPr>
            </w:pPr>
            <w:r>
              <w:rPr>
                <w:sz w:val="20"/>
                <w:szCs w:val="20"/>
              </w:rPr>
              <w:t>Dongwon Lee</w:t>
            </w:r>
          </w:p>
        </w:tc>
        <w:tc>
          <w:tcPr>
            <w:tcW w:w="321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4392006A" w14:textId="77777777" w:rsidR="00452263" w:rsidRDefault="00000000">
            <w:pPr>
              <w:widowControl w:val="0"/>
              <w:rPr>
                <w:sz w:val="20"/>
                <w:szCs w:val="20"/>
              </w:rPr>
            </w:pPr>
            <w:r>
              <w:rPr>
                <w:sz w:val="20"/>
                <w:szCs w:val="20"/>
              </w:rPr>
              <w:t>Pennsylvania State University</w:t>
            </w:r>
          </w:p>
        </w:tc>
        <w:tc>
          <w:tcPr>
            <w:tcW w:w="412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5326C02B" w14:textId="77777777" w:rsidR="00452263" w:rsidRDefault="00000000">
            <w:pPr>
              <w:widowControl w:val="0"/>
              <w:rPr>
                <w:sz w:val="20"/>
                <w:szCs w:val="20"/>
              </w:rPr>
            </w:pPr>
            <w:r>
              <w:rPr>
                <w:sz w:val="20"/>
                <w:szCs w:val="20"/>
              </w:rPr>
              <w:t>Professor</w:t>
            </w:r>
          </w:p>
        </w:tc>
      </w:tr>
      <w:tr w:rsidR="00452263" w14:paraId="5469E37F"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3BA3C2C" w14:textId="77777777" w:rsidR="00452263" w:rsidRDefault="00000000">
            <w:pPr>
              <w:widowControl w:val="0"/>
              <w:rPr>
                <w:sz w:val="20"/>
                <w:szCs w:val="20"/>
              </w:rPr>
            </w:pPr>
            <w:r>
              <w:rPr>
                <w:sz w:val="20"/>
                <w:szCs w:val="20"/>
              </w:rPr>
              <w:t>Keith Lehigh</w:t>
            </w:r>
          </w:p>
        </w:tc>
        <w:tc>
          <w:tcPr>
            <w:tcW w:w="321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4AA36BAE" w14:textId="77777777" w:rsidR="00452263" w:rsidRDefault="00000000">
            <w:pPr>
              <w:widowControl w:val="0"/>
              <w:rPr>
                <w:sz w:val="20"/>
                <w:szCs w:val="20"/>
              </w:rPr>
            </w:pPr>
            <w:r>
              <w:rPr>
                <w:sz w:val="20"/>
                <w:szCs w:val="20"/>
              </w:rPr>
              <w:t>Indiana University</w:t>
            </w:r>
          </w:p>
        </w:tc>
        <w:tc>
          <w:tcPr>
            <w:tcW w:w="412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7A66CA40" w14:textId="77777777" w:rsidR="00452263" w:rsidRDefault="00000000">
            <w:pPr>
              <w:widowControl w:val="0"/>
              <w:rPr>
                <w:sz w:val="20"/>
                <w:szCs w:val="20"/>
              </w:rPr>
            </w:pPr>
            <w:r>
              <w:rPr>
                <w:sz w:val="20"/>
                <w:szCs w:val="20"/>
              </w:rPr>
              <w:t>University Information Security Office</w:t>
            </w:r>
          </w:p>
        </w:tc>
      </w:tr>
      <w:tr w:rsidR="00452263" w14:paraId="673E836E"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D496EDA" w14:textId="77777777" w:rsidR="00452263" w:rsidRDefault="00000000">
            <w:pPr>
              <w:widowControl w:val="0"/>
              <w:rPr>
                <w:sz w:val="20"/>
                <w:szCs w:val="20"/>
              </w:rPr>
            </w:pPr>
            <w:r>
              <w:rPr>
                <w:sz w:val="20"/>
                <w:szCs w:val="20"/>
              </w:rPr>
              <w:t>Jon Meyer</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52E9ABC" w14:textId="77777777" w:rsidR="00452263" w:rsidRDefault="00000000">
            <w:pPr>
              <w:widowControl w:val="0"/>
              <w:rPr>
                <w:sz w:val="20"/>
                <w:szCs w:val="20"/>
              </w:rPr>
            </w:pPr>
            <w:r>
              <w:rPr>
                <w:sz w:val="20"/>
                <w:szCs w:val="20"/>
              </w:rPr>
              <w:t>Scripps Institution of Oceanography, CCRV project</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7F2C362" w14:textId="77777777" w:rsidR="00452263" w:rsidRDefault="00000000">
            <w:pPr>
              <w:widowControl w:val="0"/>
              <w:rPr>
                <w:sz w:val="20"/>
                <w:szCs w:val="20"/>
              </w:rPr>
            </w:pPr>
            <w:r>
              <w:rPr>
                <w:sz w:val="20"/>
                <w:szCs w:val="20"/>
              </w:rPr>
              <w:t>Information Systems Manager</w:t>
            </w:r>
          </w:p>
        </w:tc>
      </w:tr>
      <w:tr w:rsidR="00452263" w14:paraId="79176345"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4450453" w14:textId="77777777" w:rsidR="00452263" w:rsidRDefault="00000000">
            <w:pPr>
              <w:widowControl w:val="0"/>
              <w:rPr>
                <w:sz w:val="20"/>
                <w:szCs w:val="20"/>
              </w:rPr>
            </w:pPr>
            <w:r>
              <w:rPr>
                <w:sz w:val="20"/>
                <w:szCs w:val="20"/>
              </w:rPr>
              <w:t>Barton Miller</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6C3DD89" w14:textId="77777777" w:rsidR="00452263" w:rsidRDefault="00000000">
            <w:pPr>
              <w:widowControl w:val="0"/>
              <w:rPr>
                <w:sz w:val="20"/>
                <w:szCs w:val="20"/>
              </w:rPr>
            </w:pPr>
            <w:r>
              <w:rPr>
                <w:sz w:val="20"/>
                <w:szCs w:val="20"/>
              </w:rPr>
              <w:t>University of Wisconsin-Madison</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316B47F" w14:textId="77777777" w:rsidR="00452263" w:rsidRDefault="00000000">
            <w:pPr>
              <w:widowControl w:val="0"/>
              <w:rPr>
                <w:sz w:val="20"/>
                <w:szCs w:val="20"/>
              </w:rPr>
            </w:pPr>
            <w:r>
              <w:rPr>
                <w:sz w:val="20"/>
                <w:szCs w:val="20"/>
              </w:rPr>
              <w:t>Professor</w:t>
            </w:r>
          </w:p>
        </w:tc>
      </w:tr>
      <w:tr w:rsidR="00452263" w14:paraId="13AB60F8"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14846EE" w14:textId="77777777" w:rsidR="00452263" w:rsidRDefault="00000000">
            <w:pPr>
              <w:widowControl w:val="0"/>
              <w:rPr>
                <w:sz w:val="20"/>
                <w:szCs w:val="20"/>
              </w:rPr>
            </w:pPr>
            <w:r>
              <w:rPr>
                <w:sz w:val="20"/>
                <w:szCs w:val="20"/>
              </w:rPr>
              <w:t>Sean Peisert</w:t>
            </w:r>
          </w:p>
        </w:tc>
        <w:tc>
          <w:tcPr>
            <w:tcW w:w="321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1CD5CB7D" w14:textId="77777777" w:rsidR="00452263" w:rsidRDefault="00000000">
            <w:pPr>
              <w:widowControl w:val="0"/>
              <w:rPr>
                <w:sz w:val="20"/>
                <w:szCs w:val="20"/>
              </w:rPr>
            </w:pPr>
            <w:r>
              <w:rPr>
                <w:sz w:val="20"/>
                <w:szCs w:val="20"/>
              </w:rPr>
              <w:t>Lawrence Berkeley National Laboratory</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50EC48A2" w14:textId="77777777" w:rsidR="00452263" w:rsidRDefault="00000000">
            <w:pPr>
              <w:widowControl w:val="0"/>
              <w:rPr>
                <w:sz w:val="20"/>
                <w:szCs w:val="20"/>
              </w:rPr>
            </w:pPr>
            <w:r>
              <w:rPr>
                <w:sz w:val="20"/>
                <w:szCs w:val="20"/>
              </w:rPr>
              <w:t>Senior Scientist</w:t>
            </w:r>
          </w:p>
        </w:tc>
      </w:tr>
      <w:tr w:rsidR="00452263" w14:paraId="039A71C3"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0B3D613" w14:textId="77777777" w:rsidR="00452263" w:rsidRDefault="00000000">
            <w:pPr>
              <w:widowControl w:val="0"/>
              <w:rPr>
                <w:sz w:val="20"/>
                <w:szCs w:val="20"/>
              </w:rPr>
            </w:pPr>
            <w:r>
              <w:rPr>
                <w:sz w:val="20"/>
                <w:szCs w:val="20"/>
              </w:rPr>
              <w:t>Aunshul Rege</w:t>
            </w:r>
          </w:p>
        </w:tc>
        <w:tc>
          <w:tcPr>
            <w:tcW w:w="321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7E28516B" w14:textId="77777777" w:rsidR="00452263" w:rsidRDefault="00000000">
            <w:pPr>
              <w:widowControl w:val="0"/>
              <w:rPr>
                <w:sz w:val="20"/>
                <w:szCs w:val="20"/>
              </w:rPr>
            </w:pPr>
            <w:r>
              <w:rPr>
                <w:sz w:val="20"/>
                <w:szCs w:val="20"/>
              </w:rPr>
              <w:t>Temple University, Cybersecurity in Application, Research and Education Lab</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BC870C0" w14:textId="77777777" w:rsidR="00452263" w:rsidRDefault="00000000">
            <w:pPr>
              <w:widowControl w:val="0"/>
              <w:rPr>
                <w:sz w:val="20"/>
                <w:szCs w:val="20"/>
              </w:rPr>
            </w:pPr>
            <w:r>
              <w:rPr>
                <w:sz w:val="20"/>
                <w:szCs w:val="20"/>
              </w:rPr>
              <w:t xml:space="preserve">Director </w:t>
            </w:r>
          </w:p>
        </w:tc>
      </w:tr>
      <w:tr w:rsidR="00452263" w14:paraId="5F80FA70"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570AEAA1" w14:textId="77777777" w:rsidR="00452263" w:rsidRDefault="00000000">
            <w:pPr>
              <w:widowControl w:val="0"/>
              <w:rPr>
                <w:sz w:val="20"/>
                <w:szCs w:val="20"/>
              </w:rPr>
            </w:pPr>
            <w:r>
              <w:rPr>
                <w:sz w:val="20"/>
                <w:szCs w:val="20"/>
              </w:rPr>
              <w:t>Craig Risien</w:t>
            </w:r>
          </w:p>
        </w:tc>
        <w:tc>
          <w:tcPr>
            <w:tcW w:w="321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58D80372" w14:textId="77777777" w:rsidR="00452263" w:rsidRDefault="00000000">
            <w:pPr>
              <w:widowControl w:val="0"/>
              <w:rPr>
                <w:sz w:val="20"/>
                <w:szCs w:val="20"/>
              </w:rPr>
            </w:pPr>
            <w:r>
              <w:rPr>
                <w:sz w:val="20"/>
                <w:szCs w:val="20"/>
              </w:rPr>
              <w:t>Oregon State University, OOI project</w:t>
            </w:r>
          </w:p>
        </w:tc>
        <w:tc>
          <w:tcPr>
            <w:tcW w:w="412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720907E6" w14:textId="77777777" w:rsidR="00452263" w:rsidRDefault="00000000">
            <w:pPr>
              <w:widowControl w:val="0"/>
              <w:rPr>
                <w:sz w:val="20"/>
                <w:szCs w:val="20"/>
              </w:rPr>
            </w:pPr>
            <w:r>
              <w:rPr>
                <w:sz w:val="20"/>
                <w:szCs w:val="20"/>
              </w:rPr>
              <w:t>Project Manager</w:t>
            </w:r>
          </w:p>
        </w:tc>
      </w:tr>
      <w:tr w:rsidR="00452263" w14:paraId="0A4BFADE"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2148C80" w14:textId="77777777" w:rsidR="00452263" w:rsidRDefault="00000000">
            <w:pPr>
              <w:widowControl w:val="0"/>
              <w:rPr>
                <w:sz w:val="20"/>
                <w:szCs w:val="20"/>
              </w:rPr>
            </w:pPr>
            <w:r>
              <w:rPr>
                <w:sz w:val="20"/>
                <w:szCs w:val="20"/>
              </w:rPr>
              <w:t>Ranson Ricks</w:t>
            </w:r>
          </w:p>
        </w:tc>
        <w:tc>
          <w:tcPr>
            <w:tcW w:w="321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195F0755" w14:textId="77777777" w:rsidR="00452263" w:rsidRDefault="00000000">
            <w:pPr>
              <w:widowControl w:val="0"/>
              <w:rPr>
                <w:sz w:val="20"/>
                <w:szCs w:val="20"/>
              </w:rPr>
            </w:pPr>
            <w:r>
              <w:rPr>
                <w:sz w:val="20"/>
                <w:szCs w:val="20"/>
              </w:rPr>
              <w:t>Indiana University, Center for Applied Cybersecurity Research</w:t>
            </w:r>
          </w:p>
        </w:tc>
        <w:tc>
          <w:tcPr>
            <w:tcW w:w="412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6DA91308" w14:textId="77777777" w:rsidR="00452263" w:rsidRDefault="00000000">
            <w:pPr>
              <w:widowControl w:val="0"/>
              <w:rPr>
                <w:sz w:val="20"/>
                <w:szCs w:val="20"/>
              </w:rPr>
            </w:pPr>
            <w:r>
              <w:rPr>
                <w:sz w:val="20"/>
                <w:szCs w:val="20"/>
              </w:rPr>
              <w:t>Senior Project Manager</w:t>
            </w:r>
          </w:p>
        </w:tc>
      </w:tr>
      <w:tr w:rsidR="00452263" w14:paraId="5310B318"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FE3CBED" w14:textId="77777777" w:rsidR="00452263" w:rsidRDefault="00000000">
            <w:pPr>
              <w:widowControl w:val="0"/>
              <w:rPr>
                <w:sz w:val="20"/>
                <w:szCs w:val="20"/>
              </w:rPr>
            </w:pPr>
            <w:r>
              <w:rPr>
                <w:sz w:val="20"/>
                <w:szCs w:val="20"/>
              </w:rPr>
              <w:t>Gary Rogers</w:t>
            </w:r>
          </w:p>
        </w:tc>
        <w:tc>
          <w:tcPr>
            <w:tcW w:w="321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0112FC32" w14:textId="77777777" w:rsidR="00452263" w:rsidRDefault="00000000">
            <w:pPr>
              <w:widowControl w:val="0"/>
              <w:rPr>
                <w:sz w:val="20"/>
                <w:szCs w:val="20"/>
              </w:rPr>
            </w:pPr>
            <w:r>
              <w:rPr>
                <w:sz w:val="20"/>
                <w:szCs w:val="20"/>
              </w:rPr>
              <w:t>University of Tennessee</w:t>
            </w:r>
          </w:p>
        </w:tc>
        <w:tc>
          <w:tcPr>
            <w:tcW w:w="412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5061CD60" w14:textId="77777777" w:rsidR="00452263" w:rsidRDefault="00000000">
            <w:pPr>
              <w:widowControl w:val="0"/>
              <w:rPr>
                <w:sz w:val="20"/>
                <w:szCs w:val="20"/>
              </w:rPr>
            </w:pPr>
            <w:r>
              <w:rPr>
                <w:sz w:val="20"/>
                <w:szCs w:val="20"/>
              </w:rPr>
              <w:t>HPC Systems Administrator</w:t>
            </w:r>
          </w:p>
        </w:tc>
      </w:tr>
      <w:tr w:rsidR="00452263" w14:paraId="7513C75B"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2B36F25" w14:textId="77777777" w:rsidR="00452263" w:rsidRDefault="00000000">
            <w:pPr>
              <w:widowControl w:val="0"/>
              <w:rPr>
                <w:sz w:val="20"/>
                <w:szCs w:val="20"/>
              </w:rPr>
            </w:pPr>
            <w:r>
              <w:rPr>
                <w:sz w:val="20"/>
                <w:szCs w:val="20"/>
              </w:rPr>
              <w:t>Chris Romsos</w:t>
            </w:r>
          </w:p>
        </w:tc>
        <w:tc>
          <w:tcPr>
            <w:tcW w:w="321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78BBA698" w14:textId="77777777" w:rsidR="00452263" w:rsidRDefault="00000000">
            <w:pPr>
              <w:widowControl w:val="0"/>
              <w:rPr>
                <w:sz w:val="20"/>
                <w:szCs w:val="20"/>
              </w:rPr>
            </w:pPr>
            <w:r>
              <w:rPr>
                <w:sz w:val="20"/>
                <w:szCs w:val="20"/>
              </w:rPr>
              <w:t>Oregon State University, RCRV project</w:t>
            </w:r>
          </w:p>
        </w:tc>
        <w:tc>
          <w:tcPr>
            <w:tcW w:w="412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51F31259" w14:textId="77777777" w:rsidR="00452263" w:rsidRDefault="00000000">
            <w:pPr>
              <w:widowControl w:val="0"/>
              <w:rPr>
                <w:sz w:val="20"/>
                <w:szCs w:val="20"/>
              </w:rPr>
            </w:pPr>
            <w:r>
              <w:rPr>
                <w:sz w:val="20"/>
                <w:szCs w:val="20"/>
              </w:rPr>
              <w:t>Systems Engineer</w:t>
            </w:r>
          </w:p>
        </w:tc>
      </w:tr>
      <w:tr w:rsidR="00452263" w14:paraId="0BF7E559"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2D3E4E6" w14:textId="77777777" w:rsidR="00452263" w:rsidRDefault="00000000">
            <w:pPr>
              <w:spacing w:line="240" w:lineRule="auto"/>
              <w:rPr>
                <w:sz w:val="20"/>
                <w:szCs w:val="20"/>
              </w:rPr>
            </w:pPr>
            <w:r>
              <w:rPr>
                <w:sz w:val="20"/>
                <w:szCs w:val="20"/>
              </w:rPr>
              <w:t>Scott Russell</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6010253" w14:textId="77777777" w:rsidR="00452263" w:rsidRDefault="00000000">
            <w:pPr>
              <w:spacing w:line="240" w:lineRule="auto"/>
              <w:rPr>
                <w:sz w:val="20"/>
                <w:szCs w:val="20"/>
              </w:rPr>
            </w:pPr>
            <w:r>
              <w:rPr>
                <w:sz w:val="20"/>
                <w:szCs w:val="20"/>
              </w:rPr>
              <w:t>Indiana University, Center for Applied Cybersecurity Research</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FC321E3" w14:textId="77777777" w:rsidR="00452263" w:rsidRDefault="00000000">
            <w:pPr>
              <w:widowControl w:val="0"/>
              <w:rPr>
                <w:sz w:val="20"/>
                <w:szCs w:val="20"/>
              </w:rPr>
            </w:pPr>
            <w:r>
              <w:rPr>
                <w:sz w:val="20"/>
                <w:szCs w:val="20"/>
              </w:rPr>
              <w:t>Senior Policy Analyst</w:t>
            </w:r>
          </w:p>
        </w:tc>
      </w:tr>
      <w:tr w:rsidR="00452263" w14:paraId="77DB76D2"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0263FAE" w14:textId="77777777" w:rsidR="00452263" w:rsidRDefault="00000000">
            <w:pPr>
              <w:rPr>
                <w:sz w:val="20"/>
                <w:szCs w:val="20"/>
              </w:rPr>
            </w:pPr>
            <w:r>
              <w:rPr>
                <w:sz w:val="20"/>
                <w:szCs w:val="20"/>
              </w:rPr>
              <w:t>Laura Schroeder</w:t>
            </w:r>
          </w:p>
        </w:tc>
        <w:tc>
          <w:tcPr>
            <w:tcW w:w="321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1665C078" w14:textId="77777777" w:rsidR="00452263" w:rsidRDefault="00000000">
            <w:pPr>
              <w:widowControl w:val="0"/>
              <w:shd w:val="clear" w:color="auto" w:fill="FFFFFF"/>
              <w:spacing w:line="360" w:lineRule="auto"/>
              <w:rPr>
                <w:sz w:val="20"/>
                <w:szCs w:val="20"/>
              </w:rPr>
            </w:pPr>
            <w:r>
              <w:rPr>
                <w:sz w:val="20"/>
                <w:szCs w:val="20"/>
              </w:rPr>
              <w:t>Texas A&amp;M Export Control Office</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58956F4B" w14:textId="77777777" w:rsidR="00452263" w:rsidRDefault="00000000">
            <w:pPr>
              <w:widowControl w:val="0"/>
              <w:rPr>
                <w:sz w:val="20"/>
                <w:szCs w:val="20"/>
              </w:rPr>
            </w:pPr>
            <w:r>
              <w:rPr>
                <w:sz w:val="20"/>
                <w:szCs w:val="20"/>
              </w:rPr>
              <w:t>Director</w:t>
            </w:r>
          </w:p>
        </w:tc>
      </w:tr>
      <w:tr w:rsidR="00452263" w14:paraId="06B3C964"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96A49AE" w14:textId="77777777" w:rsidR="00452263" w:rsidRDefault="00000000">
            <w:pPr>
              <w:widowControl w:val="0"/>
              <w:rPr>
                <w:sz w:val="20"/>
                <w:szCs w:val="20"/>
              </w:rPr>
            </w:pPr>
            <w:r>
              <w:rPr>
                <w:sz w:val="20"/>
                <w:szCs w:val="20"/>
              </w:rPr>
              <w:t>Anurag Shankar</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D99678F" w14:textId="77777777" w:rsidR="00452263" w:rsidRDefault="00000000">
            <w:pPr>
              <w:widowControl w:val="0"/>
              <w:rPr>
                <w:sz w:val="20"/>
                <w:szCs w:val="20"/>
              </w:rPr>
            </w:pPr>
            <w:r>
              <w:rPr>
                <w:sz w:val="20"/>
                <w:szCs w:val="20"/>
              </w:rPr>
              <w:t>Indiana University, Center for Applied Cybersecurity Research</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126C080" w14:textId="77777777" w:rsidR="00452263" w:rsidRDefault="00000000">
            <w:pPr>
              <w:widowControl w:val="0"/>
              <w:rPr>
                <w:sz w:val="20"/>
                <w:szCs w:val="20"/>
              </w:rPr>
            </w:pPr>
            <w:r>
              <w:rPr>
                <w:sz w:val="20"/>
                <w:szCs w:val="20"/>
              </w:rPr>
              <w:t>Senior Security Analyst</w:t>
            </w:r>
          </w:p>
        </w:tc>
      </w:tr>
      <w:tr w:rsidR="00452263" w14:paraId="29E1A5E5" w14:textId="77777777">
        <w:trPr>
          <w:trHeight w:val="330"/>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A41C178" w14:textId="77777777" w:rsidR="00452263" w:rsidRDefault="00000000">
            <w:pPr>
              <w:spacing w:line="240" w:lineRule="auto"/>
              <w:rPr>
                <w:sz w:val="20"/>
                <w:szCs w:val="20"/>
              </w:rPr>
            </w:pPr>
            <w:r>
              <w:rPr>
                <w:sz w:val="20"/>
                <w:szCs w:val="20"/>
              </w:rPr>
              <w:lastRenderedPageBreak/>
              <w:t>Aashish Sharma</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7A7DEA8" w14:textId="77777777" w:rsidR="00452263" w:rsidRDefault="00000000">
            <w:pPr>
              <w:spacing w:line="240" w:lineRule="auto"/>
              <w:rPr>
                <w:sz w:val="20"/>
                <w:szCs w:val="20"/>
              </w:rPr>
            </w:pPr>
            <w:r>
              <w:rPr>
                <w:sz w:val="20"/>
                <w:szCs w:val="20"/>
              </w:rPr>
              <w:t>Lawrence Berkeley National Laboratory</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E158023" w14:textId="77777777" w:rsidR="00452263" w:rsidRDefault="00000000">
            <w:pPr>
              <w:widowControl w:val="0"/>
              <w:spacing w:line="240" w:lineRule="auto"/>
              <w:rPr>
                <w:sz w:val="20"/>
                <w:szCs w:val="20"/>
              </w:rPr>
            </w:pPr>
            <w:r>
              <w:rPr>
                <w:sz w:val="20"/>
                <w:szCs w:val="20"/>
              </w:rPr>
              <w:t>Cybersecurity Team</w:t>
            </w:r>
          </w:p>
        </w:tc>
      </w:tr>
      <w:tr w:rsidR="00452263" w14:paraId="5A78BC4F" w14:textId="77777777">
        <w:trPr>
          <w:trHeight w:val="34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50A5FA3D" w14:textId="77777777" w:rsidR="00452263" w:rsidRDefault="00000000">
            <w:pPr>
              <w:widowControl w:val="0"/>
              <w:spacing w:line="240" w:lineRule="auto"/>
              <w:rPr>
                <w:sz w:val="20"/>
                <w:szCs w:val="20"/>
              </w:rPr>
            </w:pPr>
            <w:r>
              <w:rPr>
                <w:sz w:val="20"/>
                <w:szCs w:val="20"/>
              </w:rPr>
              <w:t>Derek Simmel</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A7DCAE8" w14:textId="77777777" w:rsidR="00452263" w:rsidRDefault="00000000">
            <w:pPr>
              <w:widowControl w:val="0"/>
              <w:rPr>
                <w:sz w:val="20"/>
                <w:szCs w:val="20"/>
              </w:rPr>
            </w:pPr>
            <w:r>
              <w:rPr>
                <w:sz w:val="20"/>
                <w:szCs w:val="20"/>
              </w:rPr>
              <w:t>Pittsburgh Supercomputing Center</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6DDEA78" w14:textId="77777777" w:rsidR="00452263" w:rsidRDefault="00000000">
            <w:pPr>
              <w:widowControl w:val="0"/>
              <w:spacing w:line="240" w:lineRule="auto"/>
              <w:rPr>
                <w:sz w:val="20"/>
                <w:szCs w:val="20"/>
              </w:rPr>
            </w:pPr>
            <w:r>
              <w:rPr>
                <w:sz w:val="20"/>
                <w:szCs w:val="20"/>
              </w:rPr>
              <w:t>Senior Information Security Officer</w:t>
            </w:r>
          </w:p>
        </w:tc>
      </w:tr>
      <w:tr w:rsidR="00452263" w14:paraId="49994DBE" w14:textId="77777777">
        <w:trPr>
          <w:trHeight w:val="34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4DCFDCF" w14:textId="77777777" w:rsidR="00452263" w:rsidRDefault="00000000">
            <w:pPr>
              <w:widowControl w:val="0"/>
              <w:spacing w:line="240" w:lineRule="auto"/>
              <w:rPr>
                <w:sz w:val="20"/>
                <w:szCs w:val="20"/>
              </w:rPr>
            </w:pPr>
            <w:r>
              <w:rPr>
                <w:sz w:val="20"/>
                <w:szCs w:val="20"/>
              </w:rPr>
              <w:t>Adam Slagel</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D01E99C" w14:textId="77777777" w:rsidR="00452263" w:rsidRDefault="00000000">
            <w:pPr>
              <w:widowControl w:val="0"/>
              <w:rPr>
                <w:sz w:val="20"/>
                <w:szCs w:val="20"/>
              </w:rPr>
            </w:pPr>
            <w:r>
              <w:rPr>
                <w:sz w:val="20"/>
                <w:szCs w:val="20"/>
              </w:rPr>
              <w:t>ESnet</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D6BBF5E" w14:textId="77777777" w:rsidR="00452263" w:rsidRDefault="00000000">
            <w:pPr>
              <w:widowControl w:val="0"/>
              <w:spacing w:line="240" w:lineRule="auto"/>
              <w:rPr>
                <w:sz w:val="20"/>
                <w:szCs w:val="20"/>
              </w:rPr>
            </w:pPr>
            <w:r>
              <w:rPr>
                <w:sz w:val="20"/>
                <w:szCs w:val="20"/>
              </w:rPr>
              <w:t>Chief Information Security Officer</w:t>
            </w:r>
          </w:p>
        </w:tc>
      </w:tr>
      <w:tr w:rsidR="00452263" w14:paraId="2D09F66C"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9484EA3" w14:textId="77777777" w:rsidR="00452263" w:rsidRDefault="00000000">
            <w:pPr>
              <w:rPr>
                <w:sz w:val="20"/>
                <w:szCs w:val="20"/>
              </w:rPr>
            </w:pPr>
            <w:r>
              <w:rPr>
                <w:sz w:val="20"/>
                <w:szCs w:val="20"/>
              </w:rPr>
              <w:t>Susan Sons</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5FD8A2D" w14:textId="77777777" w:rsidR="00452263" w:rsidRDefault="00000000">
            <w:pPr>
              <w:rPr>
                <w:sz w:val="20"/>
                <w:szCs w:val="20"/>
              </w:rPr>
            </w:pPr>
            <w:r>
              <w:rPr>
                <w:sz w:val="20"/>
                <w:szCs w:val="20"/>
              </w:rPr>
              <w:t>Indiana University, OmniSOC and Research SOC</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AAA9458" w14:textId="77777777" w:rsidR="00452263" w:rsidRDefault="00000000">
            <w:pPr>
              <w:widowControl w:val="0"/>
              <w:rPr>
                <w:sz w:val="20"/>
                <w:szCs w:val="20"/>
              </w:rPr>
            </w:pPr>
            <w:r>
              <w:rPr>
                <w:sz w:val="20"/>
                <w:szCs w:val="20"/>
              </w:rPr>
              <w:t xml:space="preserve">Executive Director </w:t>
            </w:r>
          </w:p>
        </w:tc>
      </w:tr>
      <w:tr w:rsidR="00452263" w14:paraId="690E778F"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23F49C6" w14:textId="77777777" w:rsidR="00452263" w:rsidRDefault="00000000">
            <w:pPr>
              <w:rPr>
                <w:sz w:val="20"/>
                <w:szCs w:val="20"/>
              </w:rPr>
            </w:pPr>
            <w:r>
              <w:rPr>
                <w:sz w:val="20"/>
                <w:szCs w:val="20"/>
              </w:rPr>
              <w:t>Lori Sussman</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0FE2825" w14:textId="77777777" w:rsidR="00452263" w:rsidRDefault="00000000">
            <w:pPr>
              <w:rPr>
                <w:sz w:val="20"/>
                <w:szCs w:val="20"/>
              </w:rPr>
            </w:pPr>
            <w:r>
              <w:rPr>
                <w:sz w:val="20"/>
                <w:szCs w:val="20"/>
              </w:rPr>
              <w:t>University of Southern Maine</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156C69E" w14:textId="77777777" w:rsidR="00452263" w:rsidRDefault="00000000">
            <w:pPr>
              <w:widowControl w:val="0"/>
              <w:rPr>
                <w:sz w:val="20"/>
                <w:szCs w:val="20"/>
              </w:rPr>
            </w:pPr>
            <w:r>
              <w:rPr>
                <w:sz w:val="20"/>
                <w:szCs w:val="20"/>
              </w:rPr>
              <w:t>Assistant Professor of Technology and Cybersecurity</w:t>
            </w:r>
          </w:p>
        </w:tc>
      </w:tr>
      <w:tr w:rsidR="00452263" w14:paraId="734CF101"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B0D9E52" w14:textId="77777777" w:rsidR="00452263" w:rsidRDefault="00000000">
            <w:pPr>
              <w:widowControl w:val="0"/>
              <w:rPr>
                <w:sz w:val="20"/>
                <w:szCs w:val="20"/>
              </w:rPr>
            </w:pPr>
            <w:r>
              <w:rPr>
                <w:sz w:val="20"/>
                <w:szCs w:val="20"/>
              </w:rPr>
              <w:t>Adaku Uchendu</w:t>
            </w:r>
          </w:p>
        </w:tc>
        <w:tc>
          <w:tcPr>
            <w:tcW w:w="321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047FB192" w14:textId="77777777" w:rsidR="00452263" w:rsidRDefault="00000000">
            <w:pPr>
              <w:widowControl w:val="0"/>
              <w:rPr>
                <w:sz w:val="20"/>
                <w:szCs w:val="20"/>
              </w:rPr>
            </w:pPr>
            <w:r>
              <w:rPr>
                <w:sz w:val="20"/>
                <w:szCs w:val="20"/>
              </w:rPr>
              <w:t>MIT Lincoln Lab</w:t>
            </w:r>
          </w:p>
        </w:tc>
        <w:tc>
          <w:tcPr>
            <w:tcW w:w="412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tcPr>
          <w:p w14:paraId="31CBD23B" w14:textId="77777777" w:rsidR="00452263" w:rsidRDefault="00000000">
            <w:pPr>
              <w:widowControl w:val="0"/>
              <w:rPr>
                <w:sz w:val="20"/>
                <w:szCs w:val="20"/>
              </w:rPr>
            </w:pPr>
            <w:r>
              <w:rPr>
                <w:sz w:val="20"/>
                <w:szCs w:val="20"/>
              </w:rPr>
              <w:t>Information Security Officer</w:t>
            </w:r>
          </w:p>
        </w:tc>
      </w:tr>
      <w:tr w:rsidR="00452263" w14:paraId="3939C52F"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69C6AFD1" w14:textId="77777777" w:rsidR="00452263" w:rsidRDefault="00000000">
            <w:pPr>
              <w:widowControl w:val="0"/>
              <w:rPr>
                <w:sz w:val="20"/>
                <w:szCs w:val="20"/>
              </w:rPr>
            </w:pPr>
            <w:r>
              <w:rPr>
                <w:sz w:val="20"/>
                <w:szCs w:val="20"/>
              </w:rPr>
              <w:t>Ezra Van Everbroeck</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653D9E5" w14:textId="77777777" w:rsidR="00452263" w:rsidRDefault="00000000">
            <w:pPr>
              <w:widowControl w:val="0"/>
              <w:rPr>
                <w:sz w:val="20"/>
                <w:szCs w:val="20"/>
              </w:rPr>
            </w:pPr>
            <w:r>
              <w:rPr>
                <w:sz w:val="20"/>
                <w:szCs w:val="20"/>
              </w:rPr>
              <w:t>Scripps Institution of Oceanography, CCRV project</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59DAC80F" w14:textId="77777777" w:rsidR="00452263" w:rsidRDefault="00000000">
            <w:pPr>
              <w:widowControl w:val="0"/>
              <w:rPr>
                <w:sz w:val="20"/>
                <w:szCs w:val="20"/>
              </w:rPr>
            </w:pPr>
            <w:r>
              <w:rPr>
                <w:sz w:val="20"/>
                <w:szCs w:val="20"/>
              </w:rPr>
              <w:t>Director of Information Systems</w:t>
            </w:r>
          </w:p>
        </w:tc>
      </w:tr>
      <w:tr w:rsidR="00452263" w14:paraId="2C2E813F"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84E7ED4" w14:textId="77777777" w:rsidR="00452263" w:rsidRDefault="00000000">
            <w:pPr>
              <w:widowControl w:val="0"/>
              <w:rPr>
                <w:sz w:val="20"/>
                <w:szCs w:val="20"/>
              </w:rPr>
            </w:pPr>
            <w:r>
              <w:rPr>
                <w:sz w:val="20"/>
                <w:szCs w:val="20"/>
              </w:rPr>
              <w:t>Rick Wagner</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6647449" w14:textId="77777777" w:rsidR="00452263" w:rsidRDefault="00000000">
            <w:pPr>
              <w:widowControl w:val="0"/>
              <w:rPr>
                <w:sz w:val="20"/>
                <w:szCs w:val="20"/>
              </w:rPr>
            </w:pPr>
            <w:r>
              <w:rPr>
                <w:sz w:val="20"/>
                <w:szCs w:val="20"/>
              </w:rPr>
              <w:t>University of California San Diego</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6CE1CAB" w14:textId="77777777" w:rsidR="00452263" w:rsidRDefault="00000000">
            <w:pPr>
              <w:widowControl w:val="0"/>
              <w:rPr>
                <w:sz w:val="20"/>
                <w:szCs w:val="20"/>
              </w:rPr>
            </w:pPr>
            <w:r>
              <w:rPr>
                <w:sz w:val="20"/>
                <w:szCs w:val="20"/>
              </w:rPr>
              <w:t>Chief Technology Officer</w:t>
            </w:r>
          </w:p>
        </w:tc>
      </w:tr>
      <w:tr w:rsidR="00452263" w14:paraId="11138BBB"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F211F69" w14:textId="77777777" w:rsidR="00452263" w:rsidRDefault="00000000">
            <w:pPr>
              <w:widowControl w:val="0"/>
              <w:rPr>
                <w:sz w:val="20"/>
                <w:szCs w:val="20"/>
              </w:rPr>
            </w:pPr>
            <w:r>
              <w:rPr>
                <w:sz w:val="20"/>
                <w:szCs w:val="20"/>
              </w:rPr>
              <w:t>Romain Wartel</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4BECA9A" w14:textId="77777777" w:rsidR="00452263" w:rsidRDefault="00000000">
            <w:pPr>
              <w:widowControl w:val="0"/>
              <w:rPr>
                <w:sz w:val="20"/>
                <w:szCs w:val="20"/>
              </w:rPr>
            </w:pPr>
            <w:r>
              <w:rPr>
                <w:sz w:val="20"/>
                <w:szCs w:val="20"/>
              </w:rPr>
              <w:t>CERN</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66F260D" w14:textId="77777777" w:rsidR="00452263" w:rsidRDefault="00000000">
            <w:pPr>
              <w:widowControl w:val="0"/>
              <w:rPr>
                <w:sz w:val="20"/>
                <w:szCs w:val="20"/>
              </w:rPr>
            </w:pPr>
            <w:r>
              <w:rPr>
                <w:sz w:val="20"/>
                <w:szCs w:val="20"/>
              </w:rPr>
              <w:t>Security Officer</w:t>
            </w:r>
          </w:p>
        </w:tc>
      </w:tr>
      <w:tr w:rsidR="00452263" w14:paraId="6E1EDB32" w14:textId="77777777">
        <w:trPr>
          <w:trHeight w:val="315"/>
        </w:trPr>
        <w:tc>
          <w:tcPr>
            <w:tcW w:w="199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5E43198" w14:textId="77777777" w:rsidR="00452263" w:rsidRDefault="00000000">
            <w:pPr>
              <w:widowControl w:val="0"/>
              <w:rPr>
                <w:sz w:val="20"/>
                <w:szCs w:val="20"/>
              </w:rPr>
            </w:pPr>
            <w:r>
              <w:rPr>
                <w:sz w:val="20"/>
                <w:szCs w:val="20"/>
              </w:rPr>
              <w:t>David White</w:t>
            </w:r>
          </w:p>
        </w:tc>
        <w:tc>
          <w:tcPr>
            <w:tcW w:w="321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E4F5197" w14:textId="77777777" w:rsidR="00452263" w:rsidRDefault="00000000">
            <w:pPr>
              <w:widowControl w:val="0"/>
              <w:rPr>
                <w:sz w:val="20"/>
                <w:szCs w:val="20"/>
              </w:rPr>
            </w:pPr>
            <w:r>
              <w:rPr>
                <w:sz w:val="20"/>
                <w:szCs w:val="20"/>
              </w:rPr>
              <w:t>Clemson University</w:t>
            </w:r>
          </w:p>
        </w:tc>
        <w:tc>
          <w:tcPr>
            <w:tcW w:w="412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3F9B845" w14:textId="77777777" w:rsidR="00452263" w:rsidRDefault="00000000">
            <w:pPr>
              <w:widowControl w:val="0"/>
              <w:rPr>
                <w:sz w:val="20"/>
                <w:szCs w:val="20"/>
              </w:rPr>
            </w:pPr>
            <w:r>
              <w:rPr>
                <w:sz w:val="20"/>
                <w:szCs w:val="20"/>
              </w:rPr>
              <w:t>Research Professor</w:t>
            </w:r>
          </w:p>
        </w:tc>
      </w:tr>
    </w:tbl>
    <w:p w14:paraId="30CC0CD8" w14:textId="77777777" w:rsidR="00452263" w:rsidRDefault="00000000">
      <w:r>
        <w:br w:type="page"/>
      </w:r>
    </w:p>
    <w:p w14:paraId="1F1581BA" w14:textId="77777777" w:rsidR="00452263" w:rsidRDefault="00000000">
      <w:pPr>
        <w:pStyle w:val="Heading1"/>
        <w:spacing w:before="0"/>
        <w:rPr>
          <w:color w:val="000000"/>
        </w:rPr>
      </w:pPr>
      <w:bookmarkStart w:id="19" w:name="_heading=h.49x2ik5" w:colFirst="0" w:colLast="0"/>
      <w:bookmarkEnd w:id="19"/>
      <w:r>
        <w:lastRenderedPageBreak/>
        <w:t>A</w:t>
      </w:r>
      <w:r>
        <w:rPr>
          <w:color w:val="000000"/>
        </w:rPr>
        <w:t>ppendix C: Student Participation</w:t>
      </w:r>
    </w:p>
    <w:p w14:paraId="171E8C72" w14:textId="77777777" w:rsidR="00452263" w:rsidRDefault="00000000">
      <w:r>
        <w:rPr>
          <w:highlight w:val="white"/>
        </w:rPr>
        <w:t>Twenty-two students joined the Summit for four days of hands-on training, talks, panels, and active Q&amp;A sessions.</w:t>
      </w:r>
      <w:r>
        <w:t xml:space="preserve"> Below is a list of the students who agreed to share their names in the report.</w:t>
      </w:r>
    </w:p>
    <w:tbl>
      <w:tblPr>
        <w:tblStyle w:val="a6"/>
        <w:tblW w:w="9390" w:type="dxa"/>
        <w:tblInd w:w="-4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760"/>
        <w:gridCol w:w="6630"/>
      </w:tblGrid>
      <w:tr w:rsidR="00452263" w14:paraId="5D2D88AE" w14:textId="77777777">
        <w:trPr>
          <w:trHeight w:val="360"/>
        </w:trPr>
        <w:tc>
          <w:tcPr>
            <w:tcW w:w="2760" w:type="dxa"/>
            <w:tcBorders>
              <w:bottom w:val="single" w:sz="12" w:space="0" w:color="000000"/>
            </w:tcBorders>
            <w:tcMar>
              <w:top w:w="40" w:type="dxa"/>
              <w:left w:w="40" w:type="dxa"/>
              <w:bottom w:w="40" w:type="dxa"/>
              <w:right w:w="40" w:type="dxa"/>
            </w:tcMar>
            <w:vAlign w:val="bottom"/>
          </w:tcPr>
          <w:p w14:paraId="09FEBD05" w14:textId="77777777" w:rsidR="00452263" w:rsidRDefault="00000000">
            <w:pPr>
              <w:spacing w:line="240" w:lineRule="auto"/>
              <w:rPr>
                <w:b/>
              </w:rPr>
            </w:pPr>
            <w:r>
              <w:rPr>
                <w:b/>
              </w:rPr>
              <w:t>Name</w:t>
            </w:r>
          </w:p>
        </w:tc>
        <w:tc>
          <w:tcPr>
            <w:tcW w:w="6630" w:type="dxa"/>
            <w:tcBorders>
              <w:bottom w:val="single" w:sz="12" w:space="0" w:color="000000"/>
            </w:tcBorders>
            <w:tcMar>
              <w:top w:w="40" w:type="dxa"/>
              <w:left w:w="40" w:type="dxa"/>
              <w:bottom w:w="40" w:type="dxa"/>
              <w:right w:w="40" w:type="dxa"/>
            </w:tcMar>
            <w:vAlign w:val="bottom"/>
          </w:tcPr>
          <w:p w14:paraId="0CA626DC" w14:textId="77777777" w:rsidR="00452263" w:rsidRDefault="00000000">
            <w:pPr>
              <w:spacing w:line="240" w:lineRule="auto"/>
              <w:rPr>
                <w:b/>
              </w:rPr>
            </w:pPr>
            <w:r>
              <w:rPr>
                <w:b/>
              </w:rPr>
              <w:t>Institution</w:t>
            </w:r>
          </w:p>
        </w:tc>
      </w:tr>
      <w:tr w:rsidR="00452263" w14:paraId="26CA33F5"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36E17558" w14:textId="77777777" w:rsidR="00452263" w:rsidRDefault="00000000">
            <w:pPr>
              <w:widowControl w:val="0"/>
              <w:rPr>
                <w:sz w:val="20"/>
                <w:szCs w:val="20"/>
              </w:rPr>
            </w:pPr>
            <w:r>
              <w:rPr>
                <w:sz w:val="20"/>
                <w:szCs w:val="20"/>
              </w:rPr>
              <w:t>Chad Calligari</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025F8DA9" w14:textId="77777777" w:rsidR="00452263" w:rsidRDefault="00000000">
            <w:pPr>
              <w:widowControl w:val="0"/>
              <w:rPr>
                <w:sz w:val="20"/>
                <w:szCs w:val="20"/>
              </w:rPr>
            </w:pPr>
            <w:r>
              <w:rPr>
                <w:sz w:val="20"/>
                <w:szCs w:val="20"/>
              </w:rPr>
              <w:t>University of South Alabama</w:t>
            </w:r>
          </w:p>
        </w:tc>
      </w:tr>
      <w:tr w:rsidR="00452263" w14:paraId="29E05B04"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36381440" w14:textId="77777777" w:rsidR="00452263" w:rsidRDefault="00000000">
            <w:pPr>
              <w:widowControl w:val="0"/>
              <w:rPr>
                <w:sz w:val="20"/>
                <w:szCs w:val="20"/>
              </w:rPr>
            </w:pPr>
            <w:r>
              <w:rPr>
                <w:sz w:val="20"/>
                <w:szCs w:val="20"/>
              </w:rPr>
              <w:t>Matheu Fletcher</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206DA85A" w14:textId="77777777" w:rsidR="00452263" w:rsidRDefault="00000000">
            <w:pPr>
              <w:widowControl w:val="0"/>
              <w:rPr>
                <w:sz w:val="20"/>
                <w:szCs w:val="20"/>
              </w:rPr>
            </w:pPr>
            <w:r>
              <w:rPr>
                <w:sz w:val="20"/>
                <w:szCs w:val="20"/>
              </w:rPr>
              <w:t>University of Illinois at Urbana-Champaign</w:t>
            </w:r>
          </w:p>
        </w:tc>
      </w:tr>
      <w:tr w:rsidR="00452263" w14:paraId="2D5262BF"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1F106586" w14:textId="77777777" w:rsidR="00452263" w:rsidRDefault="00000000">
            <w:pPr>
              <w:widowControl w:val="0"/>
              <w:rPr>
                <w:sz w:val="20"/>
                <w:szCs w:val="20"/>
              </w:rPr>
            </w:pPr>
            <w:r>
              <w:rPr>
                <w:sz w:val="20"/>
                <w:szCs w:val="20"/>
              </w:rPr>
              <w:t>Robert Johnson</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53137A94" w14:textId="77777777" w:rsidR="00452263" w:rsidRDefault="00000000">
            <w:pPr>
              <w:widowControl w:val="0"/>
              <w:rPr>
                <w:sz w:val="20"/>
                <w:szCs w:val="20"/>
              </w:rPr>
            </w:pPr>
            <w:r>
              <w:rPr>
                <w:sz w:val="20"/>
                <w:szCs w:val="20"/>
              </w:rPr>
              <w:t>The University of Tennessee at Chattanooga</w:t>
            </w:r>
          </w:p>
        </w:tc>
      </w:tr>
      <w:tr w:rsidR="00452263" w14:paraId="3FE94C5E"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4CA31134" w14:textId="77777777" w:rsidR="00452263" w:rsidRDefault="00000000">
            <w:pPr>
              <w:widowControl w:val="0"/>
              <w:rPr>
                <w:sz w:val="20"/>
                <w:szCs w:val="20"/>
              </w:rPr>
            </w:pPr>
            <w:r>
              <w:rPr>
                <w:sz w:val="20"/>
                <w:szCs w:val="20"/>
              </w:rPr>
              <w:t>Kaneesha Moore</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26D7CD3C" w14:textId="77777777" w:rsidR="00452263" w:rsidRDefault="00000000">
            <w:pPr>
              <w:widowControl w:val="0"/>
              <w:rPr>
                <w:sz w:val="20"/>
                <w:szCs w:val="20"/>
              </w:rPr>
            </w:pPr>
            <w:r>
              <w:rPr>
                <w:sz w:val="20"/>
                <w:szCs w:val="20"/>
              </w:rPr>
              <w:t>Mississippi State University</w:t>
            </w:r>
          </w:p>
        </w:tc>
      </w:tr>
      <w:tr w:rsidR="00452263" w14:paraId="3B164B3A"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74237641" w14:textId="77777777" w:rsidR="00452263" w:rsidRDefault="00000000">
            <w:pPr>
              <w:widowControl w:val="0"/>
              <w:rPr>
                <w:sz w:val="20"/>
                <w:szCs w:val="20"/>
              </w:rPr>
            </w:pPr>
            <w:r>
              <w:rPr>
                <w:sz w:val="20"/>
                <w:szCs w:val="20"/>
              </w:rPr>
              <w:t>Kennedy Moore</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0F7CA017" w14:textId="77777777" w:rsidR="00452263" w:rsidRDefault="00000000">
            <w:pPr>
              <w:widowControl w:val="0"/>
              <w:rPr>
                <w:sz w:val="20"/>
                <w:szCs w:val="20"/>
              </w:rPr>
            </w:pPr>
            <w:r>
              <w:rPr>
                <w:sz w:val="20"/>
                <w:szCs w:val="20"/>
              </w:rPr>
              <w:t>Clark Atlanta University</w:t>
            </w:r>
          </w:p>
        </w:tc>
      </w:tr>
      <w:tr w:rsidR="00452263" w14:paraId="5C308F5C"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6150C4BD" w14:textId="77777777" w:rsidR="00452263" w:rsidRDefault="00000000">
            <w:pPr>
              <w:widowControl w:val="0"/>
              <w:rPr>
                <w:sz w:val="20"/>
                <w:szCs w:val="20"/>
              </w:rPr>
            </w:pPr>
            <w:r>
              <w:rPr>
                <w:sz w:val="20"/>
                <w:szCs w:val="20"/>
              </w:rPr>
              <w:t>Ololade Odunsi</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72986A3D" w14:textId="77777777" w:rsidR="00452263" w:rsidRDefault="00000000">
            <w:pPr>
              <w:widowControl w:val="0"/>
              <w:rPr>
                <w:sz w:val="20"/>
                <w:szCs w:val="20"/>
              </w:rPr>
            </w:pPr>
            <w:r>
              <w:rPr>
                <w:sz w:val="20"/>
                <w:szCs w:val="20"/>
              </w:rPr>
              <w:t>University of New Haven</w:t>
            </w:r>
          </w:p>
        </w:tc>
      </w:tr>
      <w:tr w:rsidR="00452263" w14:paraId="2B3BF52B"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4DF89729" w14:textId="77777777" w:rsidR="00452263" w:rsidRDefault="00000000">
            <w:pPr>
              <w:widowControl w:val="0"/>
              <w:rPr>
                <w:sz w:val="20"/>
                <w:szCs w:val="20"/>
              </w:rPr>
            </w:pPr>
            <w:r>
              <w:rPr>
                <w:sz w:val="20"/>
                <w:szCs w:val="20"/>
              </w:rPr>
              <w:t>Henry Schmidt</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54CBD875" w14:textId="77777777" w:rsidR="00452263" w:rsidRDefault="00000000">
            <w:pPr>
              <w:widowControl w:val="0"/>
              <w:rPr>
                <w:sz w:val="20"/>
                <w:szCs w:val="20"/>
              </w:rPr>
            </w:pPr>
            <w:r>
              <w:rPr>
                <w:sz w:val="20"/>
                <w:szCs w:val="20"/>
              </w:rPr>
              <w:t>University of Arkansas</w:t>
            </w:r>
          </w:p>
        </w:tc>
      </w:tr>
      <w:tr w:rsidR="00452263" w14:paraId="242D67E9"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36394558" w14:textId="77777777" w:rsidR="00452263" w:rsidRDefault="00000000">
            <w:pPr>
              <w:widowControl w:val="0"/>
              <w:rPr>
                <w:sz w:val="20"/>
                <w:szCs w:val="20"/>
              </w:rPr>
            </w:pPr>
            <w:r>
              <w:rPr>
                <w:sz w:val="20"/>
                <w:szCs w:val="20"/>
              </w:rPr>
              <w:t>Nathalia Soares</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4E2608D3" w14:textId="77777777" w:rsidR="00452263" w:rsidRDefault="00000000">
            <w:pPr>
              <w:widowControl w:val="0"/>
              <w:rPr>
                <w:sz w:val="20"/>
                <w:szCs w:val="20"/>
              </w:rPr>
            </w:pPr>
            <w:r>
              <w:rPr>
                <w:sz w:val="20"/>
                <w:szCs w:val="20"/>
              </w:rPr>
              <w:t>Louisiana State University</w:t>
            </w:r>
          </w:p>
        </w:tc>
      </w:tr>
      <w:tr w:rsidR="00452263" w14:paraId="34CF9223"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7CF826A3" w14:textId="77777777" w:rsidR="00452263" w:rsidRDefault="00000000">
            <w:pPr>
              <w:widowControl w:val="0"/>
              <w:rPr>
                <w:sz w:val="20"/>
                <w:szCs w:val="20"/>
              </w:rPr>
            </w:pPr>
            <w:r>
              <w:rPr>
                <w:sz w:val="20"/>
                <w:szCs w:val="20"/>
              </w:rPr>
              <w:t>Aman Thanvi</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56EF48FA" w14:textId="77777777" w:rsidR="00452263" w:rsidRDefault="00000000">
            <w:pPr>
              <w:widowControl w:val="0"/>
              <w:rPr>
                <w:sz w:val="20"/>
                <w:szCs w:val="20"/>
              </w:rPr>
            </w:pPr>
            <w:r>
              <w:rPr>
                <w:sz w:val="20"/>
                <w:szCs w:val="20"/>
              </w:rPr>
              <w:t>University of Maryland, College Park</w:t>
            </w:r>
          </w:p>
        </w:tc>
      </w:tr>
      <w:tr w:rsidR="00452263" w14:paraId="352423D8"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1A261119" w14:textId="77777777" w:rsidR="00452263" w:rsidRDefault="00000000">
            <w:pPr>
              <w:widowControl w:val="0"/>
              <w:rPr>
                <w:sz w:val="20"/>
                <w:szCs w:val="20"/>
              </w:rPr>
            </w:pPr>
            <w:r>
              <w:rPr>
                <w:sz w:val="20"/>
                <w:szCs w:val="20"/>
              </w:rPr>
              <w:t>Ashmita Kumar</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416AB164" w14:textId="77777777" w:rsidR="00452263" w:rsidRDefault="00000000">
            <w:pPr>
              <w:widowControl w:val="0"/>
              <w:rPr>
                <w:sz w:val="20"/>
                <w:szCs w:val="20"/>
              </w:rPr>
            </w:pPr>
            <w:r>
              <w:rPr>
                <w:sz w:val="20"/>
                <w:szCs w:val="20"/>
              </w:rPr>
              <w:t>University of California, Berkeley</w:t>
            </w:r>
          </w:p>
        </w:tc>
      </w:tr>
      <w:tr w:rsidR="00452263" w14:paraId="397B5544"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467FD921" w14:textId="77777777" w:rsidR="00452263" w:rsidRDefault="00000000">
            <w:pPr>
              <w:widowControl w:val="0"/>
              <w:rPr>
                <w:sz w:val="20"/>
                <w:szCs w:val="20"/>
              </w:rPr>
            </w:pPr>
            <w:r>
              <w:rPr>
                <w:sz w:val="20"/>
                <w:szCs w:val="20"/>
              </w:rPr>
              <w:t>Oliver Lin</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31B9A1A7" w14:textId="77777777" w:rsidR="00452263" w:rsidRDefault="00000000">
            <w:pPr>
              <w:widowControl w:val="0"/>
              <w:rPr>
                <w:sz w:val="20"/>
                <w:szCs w:val="20"/>
              </w:rPr>
            </w:pPr>
            <w:r>
              <w:rPr>
                <w:sz w:val="20"/>
                <w:szCs w:val="20"/>
              </w:rPr>
              <w:t>University of California, Berkeley</w:t>
            </w:r>
          </w:p>
        </w:tc>
      </w:tr>
      <w:tr w:rsidR="00452263" w14:paraId="15FF28D6"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4B82E420" w14:textId="77777777" w:rsidR="00452263" w:rsidRDefault="00000000">
            <w:pPr>
              <w:widowControl w:val="0"/>
              <w:rPr>
                <w:sz w:val="20"/>
                <w:szCs w:val="20"/>
              </w:rPr>
            </w:pPr>
            <w:r>
              <w:rPr>
                <w:sz w:val="20"/>
                <w:szCs w:val="20"/>
              </w:rPr>
              <w:t>Hailey Pham</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777671F8" w14:textId="77777777" w:rsidR="00452263" w:rsidRDefault="00000000">
            <w:pPr>
              <w:widowControl w:val="0"/>
              <w:rPr>
                <w:sz w:val="20"/>
                <w:szCs w:val="20"/>
              </w:rPr>
            </w:pPr>
            <w:r>
              <w:rPr>
                <w:sz w:val="20"/>
                <w:szCs w:val="20"/>
              </w:rPr>
              <w:t>University of California, Berkeley</w:t>
            </w:r>
          </w:p>
        </w:tc>
      </w:tr>
      <w:tr w:rsidR="00452263" w14:paraId="2B050CE2"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78CE6963" w14:textId="77777777" w:rsidR="00452263" w:rsidRDefault="00000000">
            <w:pPr>
              <w:widowControl w:val="0"/>
              <w:rPr>
                <w:sz w:val="20"/>
                <w:szCs w:val="20"/>
              </w:rPr>
            </w:pPr>
            <w:r>
              <w:rPr>
                <w:sz w:val="20"/>
                <w:szCs w:val="20"/>
              </w:rPr>
              <w:t>Adrian Segura</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21ADFE64" w14:textId="77777777" w:rsidR="00452263" w:rsidRDefault="00000000">
            <w:pPr>
              <w:widowControl w:val="0"/>
              <w:rPr>
                <w:sz w:val="20"/>
                <w:szCs w:val="20"/>
              </w:rPr>
            </w:pPr>
            <w:r>
              <w:rPr>
                <w:sz w:val="20"/>
                <w:szCs w:val="20"/>
              </w:rPr>
              <w:t>University of California, Berkeley</w:t>
            </w:r>
          </w:p>
        </w:tc>
      </w:tr>
      <w:tr w:rsidR="00452263" w14:paraId="45E97727"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7BCC09AC" w14:textId="77777777" w:rsidR="00452263" w:rsidRDefault="00000000">
            <w:pPr>
              <w:widowControl w:val="0"/>
              <w:rPr>
                <w:sz w:val="20"/>
                <w:szCs w:val="20"/>
              </w:rPr>
            </w:pPr>
            <w:r>
              <w:rPr>
                <w:sz w:val="20"/>
                <w:szCs w:val="20"/>
              </w:rPr>
              <w:t>Ben Sikes</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5D9C07F0" w14:textId="77777777" w:rsidR="00452263" w:rsidRDefault="00000000">
            <w:pPr>
              <w:widowControl w:val="0"/>
              <w:rPr>
                <w:sz w:val="20"/>
                <w:szCs w:val="20"/>
              </w:rPr>
            </w:pPr>
            <w:r>
              <w:rPr>
                <w:sz w:val="20"/>
                <w:szCs w:val="20"/>
              </w:rPr>
              <w:t>University of California, Berkeley</w:t>
            </w:r>
          </w:p>
        </w:tc>
      </w:tr>
      <w:tr w:rsidR="00452263" w14:paraId="5B4FE923"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288CDB67" w14:textId="77777777" w:rsidR="00452263" w:rsidRDefault="00000000">
            <w:pPr>
              <w:widowControl w:val="0"/>
              <w:rPr>
                <w:sz w:val="20"/>
                <w:szCs w:val="20"/>
              </w:rPr>
            </w:pPr>
            <w:r>
              <w:rPr>
                <w:sz w:val="20"/>
                <w:szCs w:val="20"/>
              </w:rPr>
              <w:t>Helena Su</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3EC9B5CA" w14:textId="77777777" w:rsidR="00452263" w:rsidRDefault="00000000">
            <w:pPr>
              <w:widowControl w:val="0"/>
              <w:rPr>
                <w:sz w:val="20"/>
                <w:szCs w:val="20"/>
              </w:rPr>
            </w:pPr>
            <w:r>
              <w:rPr>
                <w:sz w:val="20"/>
                <w:szCs w:val="20"/>
              </w:rPr>
              <w:t>University of California, Berkeley</w:t>
            </w:r>
          </w:p>
        </w:tc>
      </w:tr>
      <w:tr w:rsidR="00452263" w14:paraId="095D6CD9"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23AFCCFE" w14:textId="77777777" w:rsidR="00452263" w:rsidRDefault="00000000">
            <w:pPr>
              <w:widowControl w:val="0"/>
              <w:rPr>
                <w:sz w:val="20"/>
                <w:szCs w:val="20"/>
              </w:rPr>
            </w:pPr>
            <w:r>
              <w:rPr>
                <w:sz w:val="20"/>
                <w:szCs w:val="20"/>
              </w:rPr>
              <w:t>Owen Thompson</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2A57E79E" w14:textId="77777777" w:rsidR="00452263" w:rsidRDefault="00000000">
            <w:pPr>
              <w:widowControl w:val="0"/>
              <w:rPr>
                <w:sz w:val="20"/>
                <w:szCs w:val="20"/>
              </w:rPr>
            </w:pPr>
            <w:r>
              <w:rPr>
                <w:sz w:val="20"/>
                <w:szCs w:val="20"/>
              </w:rPr>
              <w:t>University of California, Berkeley</w:t>
            </w:r>
          </w:p>
        </w:tc>
      </w:tr>
      <w:tr w:rsidR="00452263" w14:paraId="1D109032"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60256924" w14:textId="77777777" w:rsidR="00452263" w:rsidRDefault="00000000">
            <w:pPr>
              <w:widowControl w:val="0"/>
              <w:rPr>
                <w:sz w:val="20"/>
                <w:szCs w:val="20"/>
              </w:rPr>
            </w:pPr>
            <w:r>
              <w:rPr>
                <w:sz w:val="20"/>
                <w:szCs w:val="20"/>
              </w:rPr>
              <w:t>Alyssa Umino</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163F7FA5" w14:textId="77777777" w:rsidR="00452263" w:rsidRDefault="00000000">
            <w:pPr>
              <w:widowControl w:val="0"/>
              <w:rPr>
                <w:sz w:val="20"/>
                <w:szCs w:val="20"/>
              </w:rPr>
            </w:pPr>
            <w:r>
              <w:rPr>
                <w:sz w:val="20"/>
                <w:szCs w:val="20"/>
              </w:rPr>
              <w:t>University of California, Berkeley</w:t>
            </w:r>
          </w:p>
        </w:tc>
      </w:tr>
      <w:tr w:rsidR="00452263" w14:paraId="5A9FB515"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1F788AEF" w14:textId="77777777" w:rsidR="00452263" w:rsidRDefault="00000000">
            <w:pPr>
              <w:widowControl w:val="0"/>
              <w:rPr>
                <w:sz w:val="20"/>
                <w:szCs w:val="20"/>
              </w:rPr>
            </w:pPr>
            <w:r>
              <w:rPr>
                <w:sz w:val="20"/>
                <w:szCs w:val="20"/>
              </w:rPr>
              <w:t>Kiriratanak Vong</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6E76B236" w14:textId="77777777" w:rsidR="00452263" w:rsidRDefault="00000000">
            <w:pPr>
              <w:widowControl w:val="0"/>
              <w:rPr>
                <w:sz w:val="20"/>
                <w:szCs w:val="20"/>
              </w:rPr>
            </w:pPr>
            <w:r>
              <w:rPr>
                <w:sz w:val="20"/>
                <w:szCs w:val="20"/>
              </w:rPr>
              <w:t>University of California, Berkeley</w:t>
            </w:r>
          </w:p>
        </w:tc>
      </w:tr>
      <w:tr w:rsidR="00452263" w14:paraId="40673C1F"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3BF2BD06" w14:textId="77777777" w:rsidR="00452263" w:rsidRDefault="00000000">
            <w:pPr>
              <w:widowControl w:val="0"/>
              <w:rPr>
                <w:sz w:val="20"/>
                <w:szCs w:val="20"/>
              </w:rPr>
            </w:pPr>
            <w:r>
              <w:rPr>
                <w:sz w:val="20"/>
                <w:szCs w:val="20"/>
              </w:rPr>
              <w:t>Rae Xin</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6A4A5336" w14:textId="77777777" w:rsidR="00452263" w:rsidRDefault="00000000">
            <w:pPr>
              <w:widowControl w:val="0"/>
              <w:rPr>
                <w:sz w:val="20"/>
                <w:szCs w:val="20"/>
              </w:rPr>
            </w:pPr>
            <w:r>
              <w:rPr>
                <w:sz w:val="20"/>
                <w:szCs w:val="20"/>
              </w:rPr>
              <w:t>University of California, Berkeley</w:t>
            </w:r>
          </w:p>
        </w:tc>
      </w:tr>
      <w:tr w:rsidR="00452263" w14:paraId="69A03E66" w14:textId="77777777">
        <w:trPr>
          <w:trHeight w:val="360"/>
        </w:trPr>
        <w:tc>
          <w:tcPr>
            <w:tcW w:w="276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537A549E" w14:textId="77777777" w:rsidR="00452263" w:rsidRDefault="00000000">
            <w:pPr>
              <w:widowControl w:val="0"/>
              <w:rPr>
                <w:sz w:val="20"/>
                <w:szCs w:val="20"/>
              </w:rPr>
            </w:pPr>
            <w:r>
              <w:rPr>
                <w:sz w:val="20"/>
                <w:szCs w:val="20"/>
              </w:rPr>
              <w:t>Alice Yeh</w:t>
            </w:r>
          </w:p>
        </w:tc>
        <w:tc>
          <w:tcPr>
            <w:tcW w:w="6630" w:type="dxa"/>
            <w:tcBorders>
              <w:top w:val="single" w:sz="6" w:space="0" w:color="CCCCCC"/>
              <w:left w:val="single" w:sz="6" w:space="0" w:color="CCCCCC"/>
              <w:bottom w:val="single" w:sz="6" w:space="0" w:color="CCCCCC"/>
              <w:right w:val="single" w:sz="6" w:space="0" w:color="CCCCCC"/>
            </w:tcBorders>
            <w:tcMar>
              <w:top w:w="0" w:type="dxa"/>
              <w:left w:w="40" w:type="dxa"/>
              <w:bottom w:w="0" w:type="dxa"/>
              <w:right w:w="40" w:type="dxa"/>
            </w:tcMar>
            <w:vAlign w:val="bottom"/>
          </w:tcPr>
          <w:p w14:paraId="170D05B2" w14:textId="77777777" w:rsidR="00452263" w:rsidRDefault="00000000">
            <w:pPr>
              <w:widowControl w:val="0"/>
              <w:rPr>
                <w:sz w:val="20"/>
                <w:szCs w:val="20"/>
              </w:rPr>
            </w:pPr>
            <w:r>
              <w:rPr>
                <w:sz w:val="20"/>
                <w:szCs w:val="20"/>
              </w:rPr>
              <w:t>University of California, Berkeley</w:t>
            </w:r>
          </w:p>
        </w:tc>
      </w:tr>
    </w:tbl>
    <w:p w14:paraId="4386CCDC" w14:textId="77777777" w:rsidR="00452263" w:rsidRDefault="00452263">
      <w:pPr>
        <w:pStyle w:val="Heading1"/>
        <w:spacing w:before="0"/>
      </w:pPr>
      <w:bookmarkStart w:id="20" w:name="_heading=h.147n2zr" w:colFirst="0" w:colLast="0"/>
      <w:bookmarkEnd w:id="20"/>
    </w:p>
    <w:p w14:paraId="256DECCA" w14:textId="77777777" w:rsidR="00452263" w:rsidRDefault="00000000">
      <w:pPr>
        <w:pStyle w:val="Heading1"/>
        <w:spacing w:before="0"/>
      </w:pPr>
      <w:bookmarkStart w:id="21" w:name="_heading=h.41e2lpmnh7yp" w:colFirst="0" w:colLast="0"/>
      <w:bookmarkEnd w:id="21"/>
      <w:r>
        <w:t>Appendix D: NSF Project Representation</w:t>
      </w:r>
    </w:p>
    <w:p w14:paraId="0521C532" w14:textId="77777777" w:rsidR="00452263" w:rsidRDefault="00000000">
      <w:r>
        <w:t>The NSF projects represented at this year’s Summit were:</w:t>
      </w:r>
    </w:p>
    <w:p w14:paraId="7B96D166" w14:textId="77777777" w:rsidR="00452263" w:rsidRDefault="00000000">
      <w:pPr>
        <w:numPr>
          <w:ilvl w:val="0"/>
          <w:numId w:val="9"/>
        </w:numPr>
      </w:pPr>
      <w:r>
        <w:t>ACO: An Open CI Ecosystem to Advance Scientific Discovery (OpenCI)</w:t>
      </w:r>
    </w:p>
    <w:p w14:paraId="63EC25C5" w14:textId="77777777" w:rsidR="00452263" w:rsidRDefault="00000000">
      <w:pPr>
        <w:numPr>
          <w:ilvl w:val="0"/>
          <w:numId w:val="9"/>
        </w:numPr>
      </w:pPr>
      <w:r>
        <w:t>Category I: Bridges-2: Scalable Converged Computing, Data, and Analytics for Rapidly Evolving Science and Engineering Research</w:t>
      </w:r>
    </w:p>
    <w:p w14:paraId="7571F02C" w14:textId="77777777" w:rsidR="00452263" w:rsidRDefault="00000000">
      <w:pPr>
        <w:numPr>
          <w:ilvl w:val="0"/>
          <w:numId w:val="9"/>
        </w:numPr>
      </w:pPr>
      <w:r>
        <w:t>CC* CIRA: Shared Arkansas Research Plan for Community Cyber Infrastructure (SHARP CCI)</w:t>
      </w:r>
    </w:p>
    <w:p w14:paraId="2F17C09F" w14:textId="77777777" w:rsidR="00452263" w:rsidRDefault="00000000">
      <w:pPr>
        <w:numPr>
          <w:ilvl w:val="0"/>
          <w:numId w:val="9"/>
        </w:numPr>
      </w:pPr>
      <w:r>
        <w:lastRenderedPageBreak/>
        <w:t>CC* Data Storage: High Volume Data Storage Infrastructure for Scientific Research and Education at Kennesaw State University Shared as Open Science Data Federation Data Origin</w:t>
      </w:r>
    </w:p>
    <w:p w14:paraId="3D455852" w14:textId="77777777" w:rsidR="00452263" w:rsidRDefault="00000000">
      <w:pPr>
        <w:numPr>
          <w:ilvl w:val="0"/>
          <w:numId w:val="9"/>
        </w:numPr>
      </w:pPr>
      <w:r>
        <w:t>CCRI: Planning-C: A Community Research Infrastructure for Integrated AI-Enabled Malware and Network Data Analytics</w:t>
      </w:r>
    </w:p>
    <w:p w14:paraId="285A2359" w14:textId="77777777" w:rsidR="00452263" w:rsidRDefault="00000000">
      <w:pPr>
        <w:numPr>
          <w:ilvl w:val="0"/>
          <w:numId w:val="9"/>
        </w:numPr>
      </w:pPr>
      <w:r>
        <w:t>Center for Trustworthy Scientific Cyberinfrastructure</w:t>
      </w:r>
    </w:p>
    <w:p w14:paraId="250AD3D7" w14:textId="77777777" w:rsidR="00452263" w:rsidRDefault="00000000">
      <w:pPr>
        <w:numPr>
          <w:ilvl w:val="0"/>
          <w:numId w:val="9"/>
        </w:numPr>
      </w:pPr>
      <w:r>
        <w:t>Characterization of Chemosensory Pathways in Cnidarians</w:t>
      </w:r>
    </w:p>
    <w:p w14:paraId="2B6DB606" w14:textId="77777777" w:rsidR="00452263" w:rsidRDefault="00000000">
      <w:pPr>
        <w:numPr>
          <w:ilvl w:val="0"/>
          <w:numId w:val="9"/>
        </w:numPr>
      </w:pPr>
      <w:r>
        <w:t>CI CoE: CI Compass: An NSF Cyberinfrastructure (CI) Center of Excellence for Navigating the Major Facilities Data Lifecycle</w:t>
      </w:r>
    </w:p>
    <w:p w14:paraId="2AECD2A2" w14:textId="77777777" w:rsidR="00452263" w:rsidRDefault="00000000">
      <w:pPr>
        <w:numPr>
          <w:ilvl w:val="0"/>
          <w:numId w:val="9"/>
        </w:numPr>
      </w:pPr>
      <w:r>
        <w:t>CICI: Center of Excellence: Center for Trustworthy Scientific Cyberinfrastructure</w:t>
      </w:r>
    </w:p>
    <w:p w14:paraId="5A594B25" w14:textId="77777777" w:rsidR="00452263" w:rsidRDefault="00000000">
      <w:pPr>
        <w:numPr>
          <w:ilvl w:val="0"/>
          <w:numId w:val="9"/>
        </w:numPr>
      </w:pPr>
      <w:r>
        <w:t>CICI: Regional: Substrate for Cybersecurity Education; a Platform for Training, Research and Experimentation (SCEPTRE)</w:t>
      </w:r>
    </w:p>
    <w:p w14:paraId="2EA4B06C" w14:textId="77777777" w:rsidR="00452263" w:rsidRDefault="00000000">
      <w:pPr>
        <w:numPr>
          <w:ilvl w:val="0"/>
          <w:numId w:val="9"/>
        </w:numPr>
      </w:pPr>
      <w:r>
        <w:t>CICI: UCSS: Building a Community of Practice for Supporting Regulated Research</w:t>
      </w:r>
    </w:p>
    <w:p w14:paraId="7F10DAE0" w14:textId="77777777" w:rsidR="00452263" w:rsidRDefault="00000000">
      <w:pPr>
        <w:numPr>
          <w:ilvl w:val="0"/>
          <w:numId w:val="9"/>
        </w:numPr>
      </w:pPr>
      <w:r>
        <w:t>Collaborative Research: CCRI: NEW: Open Community Platform for Sharing Vehicle Telematics Data for Research and Innovation</w:t>
      </w:r>
    </w:p>
    <w:p w14:paraId="44A9B3B1" w14:textId="77777777" w:rsidR="00452263" w:rsidRDefault="00000000">
      <w:pPr>
        <w:numPr>
          <w:ilvl w:val="0"/>
          <w:numId w:val="9"/>
        </w:numPr>
      </w:pPr>
      <w:r>
        <w:t>Collaborative Research: EAGER SaTC-EDU: Artificial Intelligence and Cybersecurity: From Research to the Classroom</w:t>
      </w:r>
    </w:p>
    <w:p w14:paraId="3D5F71EE" w14:textId="77777777" w:rsidR="00452263" w:rsidRDefault="00000000">
      <w:pPr>
        <w:numPr>
          <w:ilvl w:val="0"/>
          <w:numId w:val="9"/>
        </w:numPr>
      </w:pPr>
      <w:r>
        <w:t>CyberCorps Scholarship for Service (Renewal): Cybersecurity meets Artificial Intelligence for preparing the Next Generation of Cybersecurity Professionals</w:t>
      </w:r>
    </w:p>
    <w:p w14:paraId="11A28F21" w14:textId="77777777" w:rsidR="00452263" w:rsidRDefault="00000000">
      <w:pPr>
        <w:numPr>
          <w:ilvl w:val="0"/>
          <w:numId w:val="9"/>
        </w:numPr>
      </w:pPr>
      <w:r>
        <w:t>CyberTraining: Pilot: Interdisciplinary Cybersecurity Education to Support Critical Energy and Chemical Infrastructure</w:t>
      </w:r>
    </w:p>
    <w:p w14:paraId="2459AC66" w14:textId="77777777" w:rsidR="00452263" w:rsidRDefault="00000000">
      <w:pPr>
        <w:numPr>
          <w:ilvl w:val="0"/>
          <w:numId w:val="9"/>
        </w:numPr>
      </w:pPr>
      <w:r>
        <w:t>FMitF: Track II: Bringing Verification-Aware Languages and Federated Authentication to Enable Secure Computing for Scientific Communities</w:t>
      </w:r>
    </w:p>
    <w:p w14:paraId="1F377C81" w14:textId="77777777" w:rsidR="00452263" w:rsidRDefault="00000000">
      <w:pPr>
        <w:numPr>
          <w:ilvl w:val="0"/>
          <w:numId w:val="9"/>
        </w:numPr>
      </w:pPr>
      <w:r>
        <w:t>Frameworks: Software NSCI-Open OnDemand 2.0: Advancing Accessibility and Scalability for Computational Science through Leveraged Software Cyberinfrastructure</w:t>
      </w:r>
    </w:p>
    <w:p w14:paraId="2EB0243A" w14:textId="77777777" w:rsidR="00452263" w:rsidRDefault="00000000">
      <w:pPr>
        <w:numPr>
          <w:ilvl w:val="0"/>
          <w:numId w:val="9"/>
        </w:numPr>
      </w:pPr>
      <w:r>
        <w:t>HiSeasNet: Expanding Coverage and Real-Time Data Collection Capabilities for UNOLS Vessels</w:t>
      </w:r>
    </w:p>
    <w:p w14:paraId="366A83DC" w14:textId="77777777" w:rsidR="00452263" w:rsidRDefault="00000000">
      <w:pPr>
        <w:numPr>
          <w:ilvl w:val="0"/>
          <w:numId w:val="9"/>
        </w:numPr>
      </w:pPr>
      <w:r>
        <w:t>I-Corps: Liveness detection and integrity authentication of digital audio</w:t>
      </w:r>
    </w:p>
    <w:p w14:paraId="2F517101" w14:textId="77777777" w:rsidR="00452263" w:rsidRDefault="00000000">
      <w:pPr>
        <w:numPr>
          <w:ilvl w:val="0"/>
          <w:numId w:val="9"/>
        </w:numPr>
      </w:pPr>
      <w:r>
        <w:t>LIGO Laboratory Operations and Maintenance 2019-2023</w:t>
      </w:r>
    </w:p>
    <w:p w14:paraId="62690449" w14:textId="77777777" w:rsidR="00452263" w:rsidRDefault="00000000">
      <w:pPr>
        <w:numPr>
          <w:ilvl w:val="0"/>
          <w:numId w:val="9"/>
        </w:numPr>
      </w:pPr>
      <w:r>
        <w:t>Management and Operations of the Gemini Observatory</w:t>
      </w:r>
    </w:p>
    <w:p w14:paraId="71D644F3" w14:textId="77777777" w:rsidR="00452263" w:rsidRDefault="00000000">
      <w:pPr>
        <w:numPr>
          <w:ilvl w:val="0"/>
          <w:numId w:val="9"/>
        </w:numPr>
      </w:pPr>
      <w:r>
        <w:t>Mid-scale RI-2 Consortium: Biogeochemical-Argo: A global robotic network to observe changing ocean chemistry and biology</w:t>
      </w:r>
    </w:p>
    <w:p w14:paraId="442015B7" w14:textId="77777777" w:rsidR="00452263" w:rsidRDefault="00000000">
      <w:pPr>
        <w:numPr>
          <w:ilvl w:val="0"/>
          <w:numId w:val="9"/>
        </w:numPr>
      </w:pPr>
      <w:r>
        <w:t>Mid-scale RI-2 Consortium: Network for Advanced NMR</w:t>
      </w:r>
    </w:p>
    <w:p w14:paraId="1DEDD5A4" w14:textId="77777777" w:rsidR="00452263" w:rsidRDefault="00000000">
      <w:pPr>
        <w:numPr>
          <w:ilvl w:val="0"/>
          <w:numId w:val="9"/>
        </w:numPr>
      </w:pPr>
      <w:r>
        <w:t>MRI: Acquisition of Autonomous Plug-In Hybrid Vehicle Platform for Multidisciplinary Research and Education at the University of Michigan-Dearborn</w:t>
      </w:r>
    </w:p>
    <w:p w14:paraId="4829A4FB" w14:textId="77777777" w:rsidR="00452263" w:rsidRDefault="00000000">
      <w:pPr>
        <w:numPr>
          <w:ilvl w:val="0"/>
          <w:numId w:val="9"/>
        </w:numPr>
      </w:pPr>
      <w:r>
        <w:t>National Radio Astronomy Observatory: Very Large Array Operations and Maintenance</w:t>
      </w:r>
    </w:p>
    <w:p w14:paraId="00AB1810" w14:textId="77777777" w:rsidR="00452263" w:rsidRDefault="00000000">
      <w:pPr>
        <w:numPr>
          <w:ilvl w:val="0"/>
          <w:numId w:val="9"/>
        </w:numPr>
      </w:pPr>
      <w:r>
        <w:t>Natural Hazards Engineering Research Infrastructure: Computational Modeling and Simulation Center 2021-2025</w:t>
      </w:r>
    </w:p>
    <w:p w14:paraId="3EC6E059" w14:textId="77777777" w:rsidR="00452263" w:rsidRDefault="00000000">
      <w:pPr>
        <w:numPr>
          <w:ilvl w:val="0"/>
          <w:numId w:val="9"/>
        </w:numPr>
      </w:pPr>
      <w:r>
        <w:t>Natural Hazards Engineering Research Infrastructure: Experimental Facility with Large, Mobile Dynamic Shakers for Field Testing 2021-2025</w:t>
      </w:r>
    </w:p>
    <w:p w14:paraId="6E999B8F" w14:textId="77777777" w:rsidR="00452263" w:rsidRDefault="00000000">
      <w:pPr>
        <w:numPr>
          <w:ilvl w:val="0"/>
          <w:numId w:val="9"/>
        </w:numPr>
      </w:pPr>
      <w:r>
        <w:t>Natural Hazards Engineering Research Infrastructure: Natural Hazard and Disaster Reconnaissance (RAPID) Facility 2021-2025</w:t>
      </w:r>
    </w:p>
    <w:p w14:paraId="15F1B177" w14:textId="77777777" w:rsidR="00452263" w:rsidRDefault="00000000">
      <w:pPr>
        <w:numPr>
          <w:ilvl w:val="0"/>
          <w:numId w:val="9"/>
        </w:numPr>
      </w:pPr>
      <w:r>
        <w:t>NSF's National Optical-Infrared Astronomy Research Laboratory (NOIRLab): Management and Operations of Vera C. Rubin Observatory</w:t>
      </w:r>
    </w:p>
    <w:p w14:paraId="7431E716" w14:textId="77777777" w:rsidR="00452263" w:rsidRDefault="00000000">
      <w:pPr>
        <w:numPr>
          <w:ilvl w:val="0"/>
          <w:numId w:val="9"/>
        </w:numPr>
      </w:pPr>
      <w:r>
        <w:lastRenderedPageBreak/>
        <w:t>Research Infrastructure: CC* Data Storage: Rice Collaborative Object Store</w:t>
      </w:r>
    </w:p>
    <w:p w14:paraId="397B346C" w14:textId="77777777" w:rsidR="00452263" w:rsidRDefault="00000000">
      <w:pPr>
        <w:numPr>
          <w:ilvl w:val="0"/>
          <w:numId w:val="9"/>
        </w:numPr>
      </w:pPr>
      <w:r>
        <w:t>Research Infrastructure: Mid-scale RI-1 (M1:IP): SPHERE - Security and Privacy Heterogeneous Environment for Reproducible Experimentation</w:t>
      </w:r>
    </w:p>
    <w:p w14:paraId="4696EFC5" w14:textId="77777777" w:rsidR="00452263" w:rsidRDefault="00000000">
      <w:pPr>
        <w:numPr>
          <w:ilvl w:val="0"/>
          <w:numId w:val="9"/>
        </w:numPr>
      </w:pPr>
      <w:r>
        <w:t>SaTC-CCRI: Collaborative Research: Sharing Expertise and Artifacts for Reuse through Cybersecurity CommunityHub (SEARCCH) (SRI International)</w:t>
      </w:r>
    </w:p>
    <w:p w14:paraId="27793EEC" w14:textId="77777777" w:rsidR="00452263" w:rsidRDefault="00000000">
      <w:pPr>
        <w:numPr>
          <w:ilvl w:val="0"/>
          <w:numId w:val="9"/>
        </w:numPr>
      </w:pPr>
      <w:r>
        <w:t>SaTC: CORE: Small: Linking2Source: Security of In-Vehicle Networks via Source Identification</w:t>
      </w:r>
    </w:p>
    <w:p w14:paraId="716F9BDA" w14:textId="77777777" w:rsidR="00452263" w:rsidRDefault="00000000">
      <w:pPr>
        <w:numPr>
          <w:ilvl w:val="0"/>
          <w:numId w:val="9"/>
        </w:numPr>
      </w:pPr>
      <w:r>
        <w:t>Ship-based Science Technical Support in the Arctic (STARC)</w:t>
      </w:r>
    </w:p>
    <w:p w14:paraId="61BAFC45" w14:textId="77777777" w:rsidR="00452263" w:rsidRDefault="00000000">
      <w:pPr>
        <w:numPr>
          <w:ilvl w:val="0"/>
          <w:numId w:val="9"/>
        </w:numPr>
      </w:pPr>
      <w:r>
        <w:t>Southern Ocean Carbon and Climate Observations and Modeling (SOCCOM2)</w:t>
      </w:r>
    </w:p>
    <w:p w14:paraId="5D6CC97E" w14:textId="77777777" w:rsidR="00452263" w:rsidRDefault="00000000">
      <w:pPr>
        <w:numPr>
          <w:ilvl w:val="0"/>
          <w:numId w:val="9"/>
        </w:numPr>
      </w:pPr>
      <w:r>
        <w:t>Track 1: ACCESS Resource Allocations Marketplace and Platform Services (RAMPS)</w:t>
      </w:r>
    </w:p>
    <w:p w14:paraId="317ACC3A" w14:textId="77777777" w:rsidR="00452263" w:rsidRDefault="00000000">
      <w:pPr>
        <w:numPr>
          <w:ilvl w:val="0"/>
          <w:numId w:val="9"/>
        </w:numPr>
      </w:pPr>
      <w:r>
        <w:t>Track 2: Customized Multi-tier Assistance, Training, and Computational Help (MATCH) for End User ACCESS to CI</w:t>
      </w:r>
    </w:p>
    <w:p w14:paraId="4EF9A4A9" w14:textId="77777777" w:rsidR="00452263" w:rsidRDefault="00000000">
      <w:pPr>
        <w:numPr>
          <w:ilvl w:val="0"/>
          <w:numId w:val="9"/>
        </w:numPr>
      </w:pPr>
      <w:r>
        <w:t>Track 3: COre National Ecosystem for CyberinfrasTructure (CONECT)</w:t>
      </w:r>
    </w:p>
    <w:p w14:paraId="5A2ECE32" w14:textId="77777777" w:rsidR="00452263" w:rsidRDefault="00000000">
      <w:pPr>
        <w:numPr>
          <w:ilvl w:val="0"/>
          <w:numId w:val="9"/>
        </w:numPr>
      </w:pPr>
      <w:r>
        <w:t>Track 4: Advanced CI Coordination Ecosystem: Monitoring and Measurement Services</w:t>
      </w:r>
    </w:p>
    <w:p w14:paraId="50A93618" w14:textId="77777777" w:rsidR="00452263" w:rsidRDefault="00000000">
      <w:pPr>
        <w:numPr>
          <w:ilvl w:val="0"/>
          <w:numId w:val="9"/>
        </w:numPr>
      </w:pPr>
      <w:r>
        <w:t>University of Alaska Fairbanks/Sikuliaq Oceanographic Instrumentation (2019)</w:t>
      </w:r>
    </w:p>
    <w:p w14:paraId="068D2012" w14:textId="77777777" w:rsidR="00452263" w:rsidRDefault="00000000">
      <w:pPr>
        <w:numPr>
          <w:ilvl w:val="0"/>
          <w:numId w:val="9"/>
        </w:numPr>
      </w:pPr>
      <w:r>
        <w:t>University of Alaska Fairbanks/Sikuliaq Oceanographic Instrumentation (2020)</w:t>
      </w:r>
    </w:p>
    <w:p w14:paraId="6F1414D9" w14:textId="77777777" w:rsidR="00452263" w:rsidRDefault="00000000">
      <w:pPr>
        <w:numPr>
          <w:ilvl w:val="0"/>
          <w:numId w:val="9"/>
        </w:numPr>
      </w:pPr>
      <w:r>
        <w:t>Virginia Tech CyberScholars Program</w:t>
      </w:r>
    </w:p>
    <w:p w14:paraId="7070BF84" w14:textId="77777777" w:rsidR="00452263" w:rsidRDefault="00452263"/>
    <w:p w14:paraId="3070205E" w14:textId="77777777" w:rsidR="00452263" w:rsidRDefault="00000000">
      <w:r>
        <w:t>The 12 NSF Large Facilities represented at this year’s Summit were:</w:t>
      </w:r>
    </w:p>
    <w:p w14:paraId="589681E6" w14:textId="77777777" w:rsidR="00452263" w:rsidRDefault="00000000">
      <w:pPr>
        <w:numPr>
          <w:ilvl w:val="0"/>
          <w:numId w:val="10"/>
        </w:numPr>
      </w:pPr>
      <w:r>
        <w:t>Academic Research Fleet</w:t>
      </w:r>
    </w:p>
    <w:p w14:paraId="210246E6" w14:textId="77777777" w:rsidR="00452263" w:rsidRDefault="00000000">
      <w:pPr>
        <w:numPr>
          <w:ilvl w:val="0"/>
          <w:numId w:val="10"/>
        </w:numPr>
      </w:pPr>
      <w:r>
        <w:t>Icecube Neutrino Observatory</w:t>
      </w:r>
    </w:p>
    <w:p w14:paraId="6F66A012" w14:textId="77777777" w:rsidR="00452263" w:rsidRDefault="00000000">
      <w:pPr>
        <w:numPr>
          <w:ilvl w:val="0"/>
          <w:numId w:val="10"/>
        </w:numPr>
      </w:pPr>
      <w:r>
        <w:t>International Ocean Discovery Program</w:t>
      </w:r>
    </w:p>
    <w:p w14:paraId="4F17CD6C" w14:textId="77777777" w:rsidR="00452263" w:rsidRDefault="00000000">
      <w:pPr>
        <w:numPr>
          <w:ilvl w:val="0"/>
          <w:numId w:val="10"/>
        </w:numPr>
      </w:pPr>
      <w:r>
        <w:t>Green Bank Observatory</w:t>
      </w:r>
    </w:p>
    <w:p w14:paraId="5F307DE0" w14:textId="77777777" w:rsidR="00452263" w:rsidRDefault="00000000">
      <w:pPr>
        <w:numPr>
          <w:ilvl w:val="0"/>
          <w:numId w:val="10"/>
        </w:numPr>
      </w:pPr>
      <w:r>
        <w:t>Laser Interferometer Gravitational-wave Observatory</w:t>
      </w:r>
    </w:p>
    <w:p w14:paraId="6259EBD1" w14:textId="77777777" w:rsidR="00452263" w:rsidRDefault="00000000">
      <w:pPr>
        <w:numPr>
          <w:ilvl w:val="0"/>
          <w:numId w:val="10"/>
        </w:numPr>
      </w:pPr>
      <w:r>
        <w:t>National Center for Atmospheric Research</w:t>
      </w:r>
    </w:p>
    <w:p w14:paraId="2EB88AEB" w14:textId="77777777" w:rsidR="00452263" w:rsidRDefault="00000000">
      <w:pPr>
        <w:numPr>
          <w:ilvl w:val="0"/>
          <w:numId w:val="10"/>
        </w:numPr>
      </w:pPr>
      <w:r>
        <w:t>National High Magnetic Field Laboratory</w:t>
      </w:r>
    </w:p>
    <w:p w14:paraId="78B6129D" w14:textId="77777777" w:rsidR="00452263" w:rsidRDefault="00000000">
      <w:pPr>
        <w:numPr>
          <w:ilvl w:val="0"/>
          <w:numId w:val="10"/>
        </w:numPr>
      </w:pPr>
      <w:r>
        <w:t>National Radio Astronomy Observatory</w:t>
      </w:r>
    </w:p>
    <w:p w14:paraId="7BF5088B" w14:textId="77777777" w:rsidR="00452263" w:rsidRDefault="00000000">
      <w:pPr>
        <w:numPr>
          <w:ilvl w:val="0"/>
          <w:numId w:val="10"/>
        </w:numPr>
      </w:pPr>
      <w:r>
        <w:t>National Solar Observatory, Daniel K Inouye Solar Telescope</w:t>
      </w:r>
    </w:p>
    <w:p w14:paraId="0255B1EA" w14:textId="77777777" w:rsidR="00452263" w:rsidRDefault="00000000">
      <w:pPr>
        <w:numPr>
          <w:ilvl w:val="0"/>
          <w:numId w:val="10"/>
        </w:numPr>
      </w:pPr>
      <w:r>
        <w:t>NSF's National Optical-Infrared Astronomy Research Laboratory</w:t>
      </w:r>
    </w:p>
    <w:p w14:paraId="2C970366" w14:textId="77777777" w:rsidR="00452263" w:rsidRDefault="00000000">
      <w:pPr>
        <w:numPr>
          <w:ilvl w:val="0"/>
          <w:numId w:val="10"/>
        </w:numPr>
      </w:pPr>
      <w:r>
        <w:t>Ocean Observatories Initiative</w:t>
      </w:r>
    </w:p>
    <w:p w14:paraId="386A2C09" w14:textId="77777777" w:rsidR="00452263" w:rsidRDefault="00000000">
      <w:pPr>
        <w:numPr>
          <w:ilvl w:val="0"/>
          <w:numId w:val="10"/>
        </w:numPr>
      </w:pPr>
      <w:r>
        <w:t>United States Antarctic Program</w:t>
      </w:r>
    </w:p>
    <w:p w14:paraId="5C2826CA" w14:textId="77777777" w:rsidR="00452263" w:rsidRDefault="00000000">
      <w:pPr>
        <w:ind w:left="720"/>
      </w:pPr>
      <w:r>
        <w:br w:type="page"/>
      </w:r>
    </w:p>
    <w:p w14:paraId="0B650534" w14:textId="77777777" w:rsidR="00452263" w:rsidRDefault="00000000">
      <w:pPr>
        <w:pStyle w:val="Heading1"/>
        <w:spacing w:before="0"/>
      </w:pPr>
      <w:bookmarkStart w:id="22" w:name="_heading=h.3o7alnk" w:colFirst="0" w:colLast="0"/>
      <w:bookmarkEnd w:id="22"/>
      <w:r>
        <w:lastRenderedPageBreak/>
        <w:t>Appendix E: Attendee Survey Report</w:t>
      </w:r>
    </w:p>
    <w:p w14:paraId="3D854BFF" w14:textId="77777777" w:rsidR="00452263" w:rsidRDefault="00000000">
      <w:r>
        <w:t>Below are the collected responses from the Summit Attendee Survey, displayed as charts.</w:t>
      </w:r>
    </w:p>
    <w:p w14:paraId="3DC140A4" w14:textId="77777777" w:rsidR="00452263" w:rsidRDefault="00452263"/>
    <w:p w14:paraId="39D9A699" w14:textId="77777777" w:rsidR="00452263" w:rsidRDefault="00452263"/>
    <w:p w14:paraId="6DD91F4F" w14:textId="77777777" w:rsidR="00452263" w:rsidRDefault="00000000">
      <w:r>
        <w:rPr>
          <w:noProof/>
        </w:rPr>
        <w:drawing>
          <wp:inline distT="114300" distB="114300" distL="114300" distR="114300" wp14:anchorId="263545C8" wp14:editId="64C2C0F4">
            <wp:extent cx="5943600" cy="3314700"/>
            <wp:effectExtent l="0" t="0" r="0" b="0"/>
            <wp:docPr id="7" name="image3.png" descr="Forms response chart. Question title: Which options best describe your job or position? Check all that apply.. Number of responses: 55 responses."/>
            <wp:cNvGraphicFramePr/>
            <a:graphic xmlns:a="http://schemas.openxmlformats.org/drawingml/2006/main">
              <a:graphicData uri="http://schemas.openxmlformats.org/drawingml/2006/picture">
                <pic:pic xmlns:pic="http://schemas.openxmlformats.org/drawingml/2006/picture">
                  <pic:nvPicPr>
                    <pic:cNvPr id="0" name="image3.png" descr="Forms response chart. Question title: Which options best describe your job or position? Check all that apply.. Number of responses: 55 responses."/>
                    <pic:cNvPicPr preferRelativeResize="0"/>
                  </pic:nvPicPr>
                  <pic:blipFill>
                    <a:blip r:embed="rId16"/>
                    <a:srcRect/>
                    <a:stretch>
                      <a:fillRect/>
                    </a:stretch>
                  </pic:blipFill>
                  <pic:spPr>
                    <a:xfrm>
                      <a:off x="0" y="0"/>
                      <a:ext cx="5943600" cy="3314700"/>
                    </a:xfrm>
                    <a:prstGeom prst="rect">
                      <a:avLst/>
                    </a:prstGeom>
                    <a:ln/>
                  </pic:spPr>
                </pic:pic>
              </a:graphicData>
            </a:graphic>
          </wp:inline>
        </w:drawing>
      </w:r>
    </w:p>
    <w:p w14:paraId="3D9310D6" w14:textId="77777777" w:rsidR="00452263" w:rsidRDefault="00452263"/>
    <w:p w14:paraId="4DF9B463" w14:textId="77777777" w:rsidR="00452263" w:rsidRDefault="00000000">
      <w:r>
        <w:rPr>
          <w:noProof/>
        </w:rPr>
        <w:drawing>
          <wp:inline distT="114300" distB="114300" distL="114300" distR="114300" wp14:anchorId="1E712C6E" wp14:editId="76C23EFD">
            <wp:extent cx="5943600" cy="2501900"/>
            <wp:effectExtent l="0" t="0" r="0" b="0"/>
            <wp:docPr id="1" name="image9.png" descr="Forms response chart. Question title: How did you attend the Summit?. Number of responses: 55 responses."/>
            <wp:cNvGraphicFramePr/>
            <a:graphic xmlns:a="http://schemas.openxmlformats.org/drawingml/2006/main">
              <a:graphicData uri="http://schemas.openxmlformats.org/drawingml/2006/picture">
                <pic:pic xmlns:pic="http://schemas.openxmlformats.org/drawingml/2006/picture">
                  <pic:nvPicPr>
                    <pic:cNvPr id="0" name="image9.png" descr="Forms response chart. Question title: How did you attend the Summit?. Number of responses: 55 responses."/>
                    <pic:cNvPicPr preferRelativeResize="0"/>
                  </pic:nvPicPr>
                  <pic:blipFill>
                    <a:blip r:embed="rId17"/>
                    <a:srcRect/>
                    <a:stretch>
                      <a:fillRect/>
                    </a:stretch>
                  </pic:blipFill>
                  <pic:spPr>
                    <a:xfrm>
                      <a:off x="0" y="0"/>
                      <a:ext cx="5943600" cy="2501900"/>
                    </a:xfrm>
                    <a:prstGeom prst="rect">
                      <a:avLst/>
                    </a:prstGeom>
                    <a:ln/>
                  </pic:spPr>
                </pic:pic>
              </a:graphicData>
            </a:graphic>
          </wp:inline>
        </w:drawing>
      </w:r>
    </w:p>
    <w:p w14:paraId="7F8A2136" w14:textId="77777777" w:rsidR="00452263" w:rsidRDefault="00452263"/>
    <w:p w14:paraId="7129205B" w14:textId="77777777" w:rsidR="00452263" w:rsidRDefault="00000000">
      <w:r>
        <w:rPr>
          <w:noProof/>
        </w:rPr>
        <w:lastRenderedPageBreak/>
        <w:drawing>
          <wp:inline distT="114300" distB="114300" distL="114300" distR="114300" wp14:anchorId="14F7779C" wp14:editId="74B44D59">
            <wp:extent cx="5943600" cy="2819400"/>
            <wp:effectExtent l="0" t="0" r="0" b="0"/>
            <wp:docPr id="4" name="image10.png" descr="Forms response chart. Question title: If you attended remotely, what factors kept you from attending in person?  Check all that apply.. Number of responses: 5 responses."/>
            <wp:cNvGraphicFramePr/>
            <a:graphic xmlns:a="http://schemas.openxmlformats.org/drawingml/2006/main">
              <a:graphicData uri="http://schemas.openxmlformats.org/drawingml/2006/picture">
                <pic:pic xmlns:pic="http://schemas.openxmlformats.org/drawingml/2006/picture">
                  <pic:nvPicPr>
                    <pic:cNvPr id="0" name="image10.png" descr="Forms response chart. Question title: If you attended remotely, what factors kept you from attending in person?  Check all that apply.. Number of responses: 5 responses."/>
                    <pic:cNvPicPr preferRelativeResize="0"/>
                  </pic:nvPicPr>
                  <pic:blipFill>
                    <a:blip r:embed="rId18"/>
                    <a:srcRect/>
                    <a:stretch>
                      <a:fillRect/>
                    </a:stretch>
                  </pic:blipFill>
                  <pic:spPr>
                    <a:xfrm>
                      <a:off x="0" y="0"/>
                      <a:ext cx="5943600" cy="2819400"/>
                    </a:xfrm>
                    <a:prstGeom prst="rect">
                      <a:avLst/>
                    </a:prstGeom>
                    <a:ln/>
                  </pic:spPr>
                </pic:pic>
              </a:graphicData>
            </a:graphic>
          </wp:inline>
        </w:drawing>
      </w:r>
    </w:p>
    <w:p w14:paraId="51CB3A1E" w14:textId="77777777" w:rsidR="00452263" w:rsidRDefault="00000000">
      <w:r>
        <w:rPr>
          <w:noProof/>
        </w:rPr>
        <w:drawing>
          <wp:inline distT="114300" distB="114300" distL="114300" distR="114300" wp14:anchorId="44083995" wp14:editId="0A95D27D">
            <wp:extent cx="5943600" cy="2819400"/>
            <wp:effectExtent l="0" t="0" r="0" b="0"/>
            <wp:docPr id="8" name="image5.png" descr="Forms response chart. Question title: How would you characterize your job in relationship to cybersecurity? Check all that apply.. Number of responses: 8 responses."/>
            <wp:cNvGraphicFramePr/>
            <a:graphic xmlns:a="http://schemas.openxmlformats.org/drawingml/2006/main">
              <a:graphicData uri="http://schemas.openxmlformats.org/drawingml/2006/picture">
                <pic:pic xmlns:pic="http://schemas.openxmlformats.org/drawingml/2006/picture">
                  <pic:nvPicPr>
                    <pic:cNvPr id="0" name="image5.png" descr="Forms response chart. Question title: How would you characterize your job in relationship to cybersecurity? Check all that apply.. Number of responses: 8 responses."/>
                    <pic:cNvPicPr preferRelativeResize="0"/>
                  </pic:nvPicPr>
                  <pic:blipFill>
                    <a:blip r:embed="rId19"/>
                    <a:srcRect/>
                    <a:stretch>
                      <a:fillRect/>
                    </a:stretch>
                  </pic:blipFill>
                  <pic:spPr>
                    <a:xfrm>
                      <a:off x="0" y="0"/>
                      <a:ext cx="5943600" cy="2819400"/>
                    </a:xfrm>
                    <a:prstGeom prst="rect">
                      <a:avLst/>
                    </a:prstGeom>
                    <a:ln/>
                  </pic:spPr>
                </pic:pic>
              </a:graphicData>
            </a:graphic>
          </wp:inline>
        </w:drawing>
      </w:r>
    </w:p>
    <w:p w14:paraId="7C8182DC" w14:textId="77777777" w:rsidR="00452263" w:rsidRDefault="00000000">
      <w:r>
        <w:rPr>
          <w:noProof/>
        </w:rPr>
        <w:lastRenderedPageBreak/>
        <w:drawing>
          <wp:inline distT="114300" distB="114300" distL="114300" distR="114300" wp14:anchorId="30B8B238" wp14:editId="3899D9A6">
            <wp:extent cx="5943600" cy="6883400"/>
            <wp:effectExtent l="0" t="0" r="0" b="0"/>
            <wp:docPr id="2" name="image6.png" descr="Forms response chart. Question title: What sessions of the Summit did you attend? Check all that apply.. Number of responses: 55 responses."/>
            <wp:cNvGraphicFramePr/>
            <a:graphic xmlns:a="http://schemas.openxmlformats.org/drawingml/2006/main">
              <a:graphicData uri="http://schemas.openxmlformats.org/drawingml/2006/picture">
                <pic:pic xmlns:pic="http://schemas.openxmlformats.org/drawingml/2006/picture">
                  <pic:nvPicPr>
                    <pic:cNvPr id="0" name="image6.png" descr="Forms response chart. Question title: What sessions of the Summit did you attend? Check all that apply.. Number of responses: 55 responses."/>
                    <pic:cNvPicPr preferRelativeResize="0"/>
                  </pic:nvPicPr>
                  <pic:blipFill>
                    <a:blip r:embed="rId20"/>
                    <a:srcRect/>
                    <a:stretch>
                      <a:fillRect/>
                    </a:stretch>
                  </pic:blipFill>
                  <pic:spPr>
                    <a:xfrm>
                      <a:off x="0" y="0"/>
                      <a:ext cx="5943600" cy="6883400"/>
                    </a:xfrm>
                    <a:prstGeom prst="rect">
                      <a:avLst/>
                    </a:prstGeom>
                    <a:ln/>
                  </pic:spPr>
                </pic:pic>
              </a:graphicData>
            </a:graphic>
          </wp:inline>
        </w:drawing>
      </w:r>
    </w:p>
    <w:p w14:paraId="0F863CB1" w14:textId="77777777" w:rsidR="00452263" w:rsidRDefault="00000000">
      <w:r>
        <w:rPr>
          <w:noProof/>
        </w:rPr>
        <w:lastRenderedPageBreak/>
        <w:drawing>
          <wp:inline distT="114300" distB="114300" distL="114300" distR="114300" wp14:anchorId="013F7DD7" wp14:editId="7BCB4DFC">
            <wp:extent cx="5943600" cy="2501900"/>
            <wp:effectExtent l="0" t="0" r="0" b="0"/>
            <wp:docPr id="3" name="image13.png" descr="Forms response chart. Question title: How would you rate your overall experience with the 2023 Summit?. Number of responses: 55 responses."/>
            <wp:cNvGraphicFramePr/>
            <a:graphic xmlns:a="http://schemas.openxmlformats.org/drawingml/2006/main">
              <a:graphicData uri="http://schemas.openxmlformats.org/drawingml/2006/picture">
                <pic:pic xmlns:pic="http://schemas.openxmlformats.org/drawingml/2006/picture">
                  <pic:nvPicPr>
                    <pic:cNvPr id="0" name="image13.png" descr="Forms response chart. Question title: How would you rate your overall experience with the 2023 Summit?. Number of responses: 55 responses."/>
                    <pic:cNvPicPr preferRelativeResize="0"/>
                  </pic:nvPicPr>
                  <pic:blipFill>
                    <a:blip r:embed="rId21"/>
                    <a:srcRect/>
                    <a:stretch>
                      <a:fillRect/>
                    </a:stretch>
                  </pic:blipFill>
                  <pic:spPr>
                    <a:xfrm>
                      <a:off x="0" y="0"/>
                      <a:ext cx="5943600" cy="2501900"/>
                    </a:xfrm>
                    <a:prstGeom prst="rect">
                      <a:avLst/>
                    </a:prstGeom>
                    <a:ln/>
                  </pic:spPr>
                </pic:pic>
              </a:graphicData>
            </a:graphic>
          </wp:inline>
        </w:drawing>
      </w:r>
    </w:p>
    <w:p w14:paraId="2BD31510" w14:textId="77777777" w:rsidR="00452263" w:rsidRDefault="00452263"/>
    <w:p w14:paraId="5BDBDA95" w14:textId="77777777" w:rsidR="00452263" w:rsidRDefault="00452263"/>
    <w:p w14:paraId="1C5D62D1" w14:textId="77777777" w:rsidR="00452263" w:rsidRDefault="00452263"/>
    <w:p w14:paraId="45A4B9DA" w14:textId="77777777" w:rsidR="00452263" w:rsidRDefault="00000000">
      <w:r>
        <w:rPr>
          <w:noProof/>
        </w:rPr>
        <w:drawing>
          <wp:inline distT="114300" distB="114300" distL="114300" distR="114300" wp14:anchorId="417BB52F" wp14:editId="41E29C06">
            <wp:extent cx="5943600" cy="1600200"/>
            <wp:effectExtent l="0" t="0" r="0" b="0"/>
            <wp:docPr id="9" name="image7.png" descr="Forms response chart. Question title: Please rate your experience with the 2023 Summit in these areas:. Number of responses: ."/>
            <wp:cNvGraphicFramePr/>
            <a:graphic xmlns:a="http://schemas.openxmlformats.org/drawingml/2006/main">
              <a:graphicData uri="http://schemas.openxmlformats.org/drawingml/2006/picture">
                <pic:pic xmlns:pic="http://schemas.openxmlformats.org/drawingml/2006/picture">
                  <pic:nvPicPr>
                    <pic:cNvPr id="0" name="image7.png" descr="Forms response chart. Question title: Please rate your experience with the 2023 Summit in these areas:. Number of responses: ."/>
                    <pic:cNvPicPr preferRelativeResize="0"/>
                  </pic:nvPicPr>
                  <pic:blipFill>
                    <a:blip r:embed="rId22"/>
                    <a:srcRect/>
                    <a:stretch>
                      <a:fillRect/>
                    </a:stretch>
                  </pic:blipFill>
                  <pic:spPr>
                    <a:xfrm>
                      <a:off x="0" y="0"/>
                      <a:ext cx="5943600" cy="1600200"/>
                    </a:xfrm>
                    <a:prstGeom prst="rect">
                      <a:avLst/>
                    </a:prstGeom>
                    <a:ln/>
                  </pic:spPr>
                </pic:pic>
              </a:graphicData>
            </a:graphic>
          </wp:inline>
        </w:drawing>
      </w:r>
    </w:p>
    <w:p w14:paraId="5B7AB670" w14:textId="77777777" w:rsidR="00452263" w:rsidRDefault="00452263"/>
    <w:p w14:paraId="0DB5C327" w14:textId="77777777" w:rsidR="00452263" w:rsidRDefault="00000000">
      <w:r>
        <w:rPr>
          <w:noProof/>
        </w:rPr>
        <w:drawing>
          <wp:inline distT="114300" distB="114300" distL="114300" distR="114300" wp14:anchorId="2D8864C1" wp14:editId="648DFA08">
            <wp:extent cx="5943600" cy="2501900"/>
            <wp:effectExtent l="0" t="0" r="0" b="0"/>
            <wp:docPr id="5" name="image12.png" descr="Forms response chart. Question title: Would you rather attend future Summits in person or remote?. Number of responses: 55 responses."/>
            <wp:cNvGraphicFramePr/>
            <a:graphic xmlns:a="http://schemas.openxmlformats.org/drawingml/2006/main">
              <a:graphicData uri="http://schemas.openxmlformats.org/drawingml/2006/picture">
                <pic:pic xmlns:pic="http://schemas.openxmlformats.org/drawingml/2006/picture">
                  <pic:nvPicPr>
                    <pic:cNvPr id="0" name="image12.png" descr="Forms response chart. Question title: Would you rather attend future Summits in person or remote?. Number of responses: 55 responses."/>
                    <pic:cNvPicPr preferRelativeResize="0"/>
                  </pic:nvPicPr>
                  <pic:blipFill>
                    <a:blip r:embed="rId23"/>
                    <a:srcRect/>
                    <a:stretch>
                      <a:fillRect/>
                    </a:stretch>
                  </pic:blipFill>
                  <pic:spPr>
                    <a:xfrm>
                      <a:off x="0" y="0"/>
                      <a:ext cx="5943600" cy="2501900"/>
                    </a:xfrm>
                    <a:prstGeom prst="rect">
                      <a:avLst/>
                    </a:prstGeom>
                    <a:ln/>
                  </pic:spPr>
                </pic:pic>
              </a:graphicData>
            </a:graphic>
          </wp:inline>
        </w:drawing>
      </w:r>
    </w:p>
    <w:p w14:paraId="110C6831" w14:textId="77777777" w:rsidR="00452263" w:rsidRDefault="00452263"/>
    <w:p w14:paraId="2405DC0C" w14:textId="77777777" w:rsidR="00452263" w:rsidRDefault="00000000">
      <w:r>
        <w:rPr>
          <w:noProof/>
        </w:rPr>
        <w:lastRenderedPageBreak/>
        <w:drawing>
          <wp:inline distT="114300" distB="114300" distL="114300" distR="114300" wp14:anchorId="35BDEE68" wp14:editId="526FDC07">
            <wp:extent cx="5943600" cy="2501900"/>
            <wp:effectExtent l="0" t="0" r="0" b="0"/>
            <wp:docPr id="11" name="image14.png" descr="Forms response chart. Question title: How useful to your work was the information discussed at the 2023 Summit?. Number of responses: 55 responses."/>
            <wp:cNvGraphicFramePr/>
            <a:graphic xmlns:a="http://schemas.openxmlformats.org/drawingml/2006/main">
              <a:graphicData uri="http://schemas.openxmlformats.org/drawingml/2006/picture">
                <pic:pic xmlns:pic="http://schemas.openxmlformats.org/drawingml/2006/picture">
                  <pic:nvPicPr>
                    <pic:cNvPr id="0" name="image14.png" descr="Forms response chart. Question title: How useful to your work was the information discussed at the 2023 Summit?. Number of responses: 55 responses."/>
                    <pic:cNvPicPr preferRelativeResize="0"/>
                  </pic:nvPicPr>
                  <pic:blipFill>
                    <a:blip r:embed="rId24"/>
                    <a:srcRect/>
                    <a:stretch>
                      <a:fillRect/>
                    </a:stretch>
                  </pic:blipFill>
                  <pic:spPr>
                    <a:xfrm>
                      <a:off x="0" y="0"/>
                      <a:ext cx="5943600" cy="2501900"/>
                    </a:xfrm>
                    <a:prstGeom prst="rect">
                      <a:avLst/>
                    </a:prstGeom>
                    <a:ln/>
                  </pic:spPr>
                </pic:pic>
              </a:graphicData>
            </a:graphic>
          </wp:inline>
        </w:drawing>
      </w:r>
    </w:p>
    <w:p w14:paraId="0FD76D56" w14:textId="77777777" w:rsidR="00452263" w:rsidRDefault="00452263"/>
    <w:p w14:paraId="568A3FD4" w14:textId="77777777" w:rsidR="00452263" w:rsidRDefault="00452263"/>
    <w:p w14:paraId="10BF7BB7" w14:textId="77777777" w:rsidR="00452263" w:rsidRDefault="00452263"/>
    <w:p w14:paraId="1CF9CAD6" w14:textId="77777777" w:rsidR="00452263" w:rsidRDefault="00452263"/>
    <w:p w14:paraId="35E745CA" w14:textId="77777777" w:rsidR="00452263" w:rsidRDefault="00452263"/>
    <w:p w14:paraId="046D2C41" w14:textId="77777777" w:rsidR="00452263" w:rsidRDefault="00000000">
      <w:r>
        <w:rPr>
          <w:noProof/>
        </w:rPr>
        <w:drawing>
          <wp:inline distT="114300" distB="114300" distL="114300" distR="114300" wp14:anchorId="2858E6FD" wp14:editId="75A247B5">
            <wp:extent cx="5943600" cy="2501900"/>
            <wp:effectExtent l="0" t="0" r="0" b="0"/>
            <wp:docPr id="6" name="image11.png" descr="Forms response chart. Question title: If you attended last year's Summit virtually, how does this year's compare?. Number of responses: 53 responses."/>
            <wp:cNvGraphicFramePr/>
            <a:graphic xmlns:a="http://schemas.openxmlformats.org/drawingml/2006/main">
              <a:graphicData uri="http://schemas.openxmlformats.org/drawingml/2006/picture">
                <pic:pic xmlns:pic="http://schemas.openxmlformats.org/drawingml/2006/picture">
                  <pic:nvPicPr>
                    <pic:cNvPr id="0" name="image11.png" descr="Forms response chart. Question title: If you attended last year's Summit virtually, how does this year's compare?. Number of responses: 53 responses."/>
                    <pic:cNvPicPr preferRelativeResize="0"/>
                  </pic:nvPicPr>
                  <pic:blipFill>
                    <a:blip r:embed="rId25"/>
                    <a:srcRect/>
                    <a:stretch>
                      <a:fillRect/>
                    </a:stretch>
                  </pic:blipFill>
                  <pic:spPr>
                    <a:xfrm>
                      <a:off x="0" y="0"/>
                      <a:ext cx="5943600" cy="2501900"/>
                    </a:xfrm>
                    <a:prstGeom prst="rect">
                      <a:avLst/>
                    </a:prstGeom>
                    <a:ln/>
                  </pic:spPr>
                </pic:pic>
              </a:graphicData>
            </a:graphic>
          </wp:inline>
        </w:drawing>
      </w:r>
    </w:p>
    <w:p w14:paraId="6B47733B" w14:textId="77777777" w:rsidR="00452263" w:rsidRDefault="00452263"/>
    <w:p w14:paraId="2F1C926D" w14:textId="77777777" w:rsidR="00452263" w:rsidRDefault="00000000">
      <w:r>
        <w:rPr>
          <w:noProof/>
        </w:rPr>
        <w:lastRenderedPageBreak/>
        <w:drawing>
          <wp:inline distT="114300" distB="114300" distL="114300" distR="114300" wp14:anchorId="6DA5D5C0" wp14:editId="0E060F47">
            <wp:extent cx="5943600" cy="2501900"/>
            <wp:effectExtent l="0" t="0" r="0" b="0"/>
            <wp:docPr id="12" name="image4.png" descr="Forms response chart. Question title: How important is it that future Summits support remote attendees?&#10;. Number of responses: 55 responses."/>
            <wp:cNvGraphicFramePr/>
            <a:graphic xmlns:a="http://schemas.openxmlformats.org/drawingml/2006/main">
              <a:graphicData uri="http://schemas.openxmlformats.org/drawingml/2006/picture">
                <pic:pic xmlns:pic="http://schemas.openxmlformats.org/drawingml/2006/picture">
                  <pic:nvPicPr>
                    <pic:cNvPr id="0" name="image4.png" descr="Forms response chart. Question title: How important is it that future Summits support remote attendees?&#10;. Number of responses: 55 responses."/>
                    <pic:cNvPicPr preferRelativeResize="0"/>
                  </pic:nvPicPr>
                  <pic:blipFill>
                    <a:blip r:embed="rId26"/>
                    <a:srcRect/>
                    <a:stretch>
                      <a:fillRect/>
                    </a:stretch>
                  </pic:blipFill>
                  <pic:spPr>
                    <a:xfrm>
                      <a:off x="0" y="0"/>
                      <a:ext cx="5943600" cy="2501900"/>
                    </a:xfrm>
                    <a:prstGeom prst="rect">
                      <a:avLst/>
                    </a:prstGeom>
                    <a:ln/>
                  </pic:spPr>
                </pic:pic>
              </a:graphicData>
            </a:graphic>
          </wp:inline>
        </w:drawing>
      </w:r>
    </w:p>
    <w:p w14:paraId="762A19F7" w14:textId="77777777" w:rsidR="00452263" w:rsidRDefault="00452263"/>
    <w:p w14:paraId="483305AD" w14:textId="77777777" w:rsidR="00452263" w:rsidRDefault="00452263"/>
    <w:p w14:paraId="686D9BE1" w14:textId="77777777" w:rsidR="00452263" w:rsidRDefault="00000000">
      <w:r>
        <w:rPr>
          <w:noProof/>
        </w:rPr>
        <w:drawing>
          <wp:inline distT="114300" distB="114300" distL="114300" distR="114300" wp14:anchorId="1984D942" wp14:editId="188F70E0">
            <wp:extent cx="5943600" cy="2501900"/>
            <wp:effectExtent l="0" t="0" r="0" b="0"/>
            <wp:docPr id="10" name="image8.png" descr="Forms response chart. Question title: Would you like to attend future Summits?. Number of responses: 55 responses."/>
            <wp:cNvGraphicFramePr/>
            <a:graphic xmlns:a="http://schemas.openxmlformats.org/drawingml/2006/main">
              <a:graphicData uri="http://schemas.openxmlformats.org/drawingml/2006/picture">
                <pic:pic xmlns:pic="http://schemas.openxmlformats.org/drawingml/2006/picture">
                  <pic:nvPicPr>
                    <pic:cNvPr id="0" name="image8.png" descr="Forms response chart. Question title: Would you like to attend future Summits?. Number of responses: 55 responses."/>
                    <pic:cNvPicPr preferRelativeResize="0"/>
                  </pic:nvPicPr>
                  <pic:blipFill>
                    <a:blip r:embed="rId27"/>
                    <a:srcRect/>
                    <a:stretch>
                      <a:fillRect/>
                    </a:stretch>
                  </pic:blipFill>
                  <pic:spPr>
                    <a:xfrm>
                      <a:off x="0" y="0"/>
                      <a:ext cx="5943600" cy="2501900"/>
                    </a:xfrm>
                    <a:prstGeom prst="rect">
                      <a:avLst/>
                    </a:prstGeom>
                    <a:ln/>
                  </pic:spPr>
                </pic:pic>
              </a:graphicData>
            </a:graphic>
          </wp:inline>
        </w:drawing>
      </w:r>
    </w:p>
    <w:sectPr w:rsidR="00452263">
      <w:footerReference w:type="default" r:id="rId28"/>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D99248" w14:textId="77777777" w:rsidR="00527B0D" w:rsidRDefault="00527B0D">
      <w:pPr>
        <w:spacing w:line="240" w:lineRule="auto"/>
      </w:pPr>
      <w:r>
        <w:separator/>
      </w:r>
    </w:p>
  </w:endnote>
  <w:endnote w:type="continuationSeparator" w:id="0">
    <w:p w14:paraId="360927C7" w14:textId="77777777" w:rsidR="00527B0D" w:rsidRDefault="00527B0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panose1 w:val="020B0604020202020204"/>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Open Sans">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EAEB96" w14:textId="77777777" w:rsidR="00452263" w:rsidRDefault="00000000">
    <w:pPr>
      <w:widowControl w:val="0"/>
      <w:spacing w:line="240" w:lineRule="auto"/>
      <w:rPr>
        <w:rFonts w:ascii="Calibri" w:eastAsia="Calibri" w:hAnsi="Calibri" w:cs="Calibri"/>
        <w:i/>
        <w:color w:val="666666"/>
        <w:sz w:val="20"/>
        <w:szCs w:val="20"/>
      </w:rPr>
    </w:pPr>
    <w:r>
      <w:rPr>
        <w:rFonts w:ascii="Calibri" w:eastAsia="Calibri" w:hAnsi="Calibri" w:cs="Calibri"/>
        <w:i/>
        <w:color w:val="666666"/>
        <w:sz w:val="20"/>
        <w:szCs w:val="20"/>
      </w:rPr>
      <w:t>Title: Report of the 2023 NSF Cybersecurity Summit for Large Facilities and Cyberinfrastructure</w:t>
    </w:r>
  </w:p>
  <w:p w14:paraId="385CDA4B" w14:textId="77777777" w:rsidR="00452263" w:rsidRDefault="00000000">
    <w:pPr>
      <w:widowControl w:val="0"/>
      <w:spacing w:line="240" w:lineRule="auto"/>
    </w:pPr>
    <w:r>
      <w:rPr>
        <w:rFonts w:ascii="Calibri" w:eastAsia="Calibri" w:hAnsi="Calibri" w:cs="Calibri"/>
        <w:i/>
        <w:color w:val="666666"/>
        <w:sz w:val="20"/>
        <w:szCs w:val="20"/>
      </w:rPr>
      <w:t>Distribution: Public</w:t>
    </w:r>
    <w:r>
      <w:rPr>
        <w:rFonts w:ascii="Calibri" w:eastAsia="Calibri" w:hAnsi="Calibri" w:cs="Calibri"/>
        <w:i/>
        <w:color w:val="666666"/>
        <w:sz w:val="20"/>
        <w:szCs w:val="20"/>
      </w:rPr>
      <w:tab/>
    </w:r>
    <w:r>
      <w:rPr>
        <w:rFonts w:ascii="Calibri" w:eastAsia="Calibri" w:hAnsi="Calibri" w:cs="Calibri"/>
        <w:i/>
        <w:color w:val="666666"/>
        <w:sz w:val="20"/>
        <w:szCs w:val="20"/>
      </w:rPr>
      <w:tab/>
    </w:r>
    <w:r>
      <w:rPr>
        <w:rFonts w:ascii="Calibri" w:eastAsia="Calibri" w:hAnsi="Calibri" w:cs="Calibri"/>
        <w:i/>
        <w:color w:val="666666"/>
        <w:sz w:val="20"/>
        <w:szCs w:val="20"/>
      </w:rPr>
      <w:tab/>
    </w:r>
    <w:r>
      <w:rPr>
        <w:rFonts w:ascii="Calibri" w:eastAsia="Calibri" w:hAnsi="Calibri" w:cs="Calibri"/>
        <w:i/>
        <w:color w:val="666666"/>
        <w:sz w:val="20"/>
        <w:szCs w:val="20"/>
      </w:rPr>
      <w:tab/>
    </w:r>
    <w:r>
      <w:rPr>
        <w:rFonts w:ascii="Calibri" w:eastAsia="Calibri" w:hAnsi="Calibri" w:cs="Calibri"/>
        <w:i/>
        <w:color w:val="666666"/>
        <w:sz w:val="20"/>
        <w:szCs w:val="20"/>
      </w:rPr>
      <w:tab/>
    </w:r>
    <w:r>
      <w:rPr>
        <w:rFonts w:ascii="Calibri" w:eastAsia="Calibri" w:hAnsi="Calibri" w:cs="Calibri"/>
        <w:i/>
        <w:color w:val="666666"/>
        <w:sz w:val="20"/>
        <w:szCs w:val="20"/>
      </w:rPr>
      <w:tab/>
    </w:r>
    <w:r>
      <w:rPr>
        <w:rFonts w:ascii="Calibri" w:eastAsia="Calibri" w:hAnsi="Calibri" w:cs="Calibri"/>
        <w:i/>
        <w:color w:val="666666"/>
        <w:sz w:val="20"/>
        <w:szCs w:val="20"/>
      </w:rPr>
      <w:tab/>
    </w:r>
    <w:r>
      <w:rPr>
        <w:rFonts w:ascii="Calibri" w:eastAsia="Calibri" w:hAnsi="Calibri" w:cs="Calibri"/>
        <w:i/>
        <w:color w:val="666666"/>
        <w:sz w:val="20"/>
        <w:szCs w:val="20"/>
      </w:rPr>
      <w:tab/>
    </w:r>
    <w:r>
      <w:rPr>
        <w:rFonts w:ascii="Calibri" w:eastAsia="Calibri" w:hAnsi="Calibri" w:cs="Calibri"/>
        <w:i/>
        <w:color w:val="666666"/>
        <w:sz w:val="20"/>
        <w:szCs w:val="20"/>
      </w:rPr>
      <w:tab/>
    </w:r>
    <w:r>
      <w:rPr>
        <w:rFonts w:ascii="Calibri" w:eastAsia="Calibri" w:hAnsi="Calibri" w:cs="Calibri"/>
        <w:i/>
        <w:color w:val="666666"/>
        <w:sz w:val="20"/>
        <w:szCs w:val="20"/>
      </w:rPr>
      <w:tab/>
      <w:t xml:space="preserve">          </w:t>
    </w:r>
    <w:r>
      <w:fldChar w:fldCharType="begin"/>
    </w:r>
    <w:r>
      <w:instrText>PAGE</w:instrText>
    </w:r>
    <w:r>
      <w:fldChar w:fldCharType="separate"/>
    </w:r>
    <w:r w:rsidR="00375C7A">
      <w:rPr>
        <w:noProof/>
      </w:rPr>
      <w:t>2</w:t>
    </w:r>
    <w:r>
      <w:fldChar w:fldCharType="end"/>
    </w:r>
  </w:p>
  <w:p w14:paraId="5D2F5260" w14:textId="77777777" w:rsidR="00452263" w:rsidRDefault="00452263">
    <w:pPr>
      <w:widowControl w:val="0"/>
      <w:pBdr>
        <w:top w:val="nil"/>
        <w:left w:val="nil"/>
        <w:bottom w:val="nil"/>
        <w:right w:val="nil"/>
        <w:between w:val="nil"/>
      </w:pBd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67746E" w14:textId="77777777" w:rsidR="00527B0D" w:rsidRDefault="00527B0D">
      <w:pPr>
        <w:spacing w:line="240" w:lineRule="auto"/>
      </w:pPr>
      <w:r>
        <w:separator/>
      </w:r>
    </w:p>
  </w:footnote>
  <w:footnote w:type="continuationSeparator" w:id="0">
    <w:p w14:paraId="63C073A6" w14:textId="77777777" w:rsidR="00527B0D" w:rsidRDefault="00527B0D">
      <w:pPr>
        <w:spacing w:line="240" w:lineRule="auto"/>
      </w:pPr>
      <w:r>
        <w:continuationSeparator/>
      </w:r>
    </w:p>
  </w:footnote>
  <w:footnote w:id="1">
    <w:p w14:paraId="774BB23F" w14:textId="77777777" w:rsidR="00452263" w:rsidRDefault="00000000">
      <w:pPr>
        <w:spacing w:line="240" w:lineRule="auto"/>
        <w:rPr>
          <w:i/>
          <w:sz w:val="20"/>
          <w:szCs w:val="20"/>
        </w:rPr>
      </w:pPr>
      <w:r>
        <w:rPr>
          <w:vertAlign w:val="superscript"/>
        </w:rPr>
        <w:footnoteRef/>
      </w:r>
      <w:r>
        <w:rPr>
          <w:sz w:val="20"/>
          <w:szCs w:val="20"/>
        </w:rPr>
        <w:t xml:space="preserve"> Presenter affiliation and job title can be found in </w:t>
      </w:r>
      <w:r>
        <w:rPr>
          <w:i/>
          <w:sz w:val="20"/>
          <w:szCs w:val="20"/>
        </w:rPr>
        <w:t>Appendix B: Speakers and Trainers.</w:t>
      </w:r>
    </w:p>
  </w:footnote>
  <w:footnote w:id="2">
    <w:p w14:paraId="2E020549" w14:textId="77777777" w:rsidR="00452263" w:rsidRDefault="00000000">
      <w:pPr>
        <w:spacing w:line="240" w:lineRule="auto"/>
        <w:rPr>
          <w:sz w:val="20"/>
          <w:szCs w:val="20"/>
        </w:rPr>
      </w:pPr>
      <w:r>
        <w:rPr>
          <w:vertAlign w:val="superscript"/>
        </w:rPr>
        <w:footnoteRef/>
      </w:r>
      <w:r>
        <w:rPr>
          <w:sz w:val="20"/>
          <w:szCs w:val="20"/>
        </w:rPr>
        <w:t xml:space="preserve"> Gender Information was gathered via poll after Summit this year, so there were no opportunities for counting the number of people who skipped the question.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35268F"/>
    <w:multiLevelType w:val="multilevel"/>
    <w:tmpl w:val="F5C062A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BAB3F4E"/>
    <w:multiLevelType w:val="multilevel"/>
    <w:tmpl w:val="92AEA53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DF8132E"/>
    <w:multiLevelType w:val="multilevel"/>
    <w:tmpl w:val="ED0A286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2B453339"/>
    <w:multiLevelType w:val="multilevel"/>
    <w:tmpl w:val="8D7AE99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8D330E4"/>
    <w:multiLevelType w:val="multilevel"/>
    <w:tmpl w:val="A16E9D0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4E764F0E"/>
    <w:multiLevelType w:val="multilevel"/>
    <w:tmpl w:val="1DD249A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4EC92DD7"/>
    <w:multiLevelType w:val="multilevel"/>
    <w:tmpl w:val="AFB892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135211F"/>
    <w:multiLevelType w:val="multilevel"/>
    <w:tmpl w:val="94B203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69548E5"/>
    <w:multiLevelType w:val="multilevel"/>
    <w:tmpl w:val="545CE8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63410BE4"/>
    <w:multiLevelType w:val="multilevel"/>
    <w:tmpl w:val="C4C693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67DB0AD5"/>
    <w:multiLevelType w:val="multilevel"/>
    <w:tmpl w:val="855CC0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6D367E8E"/>
    <w:multiLevelType w:val="multilevel"/>
    <w:tmpl w:val="DE34FF5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78B6417E"/>
    <w:multiLevelType w:val="multilevel"/>
    <w:tmpl w:val="72C0B3C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951425791">
    <w:abstractNumId w:val="4"/>
  </w:num>
  <w:num w:numId="2" w16cid:durableId="1791164914">
    <w:abstractNumId w:val="1"/>
  </w:num>
  <w:num w:numId="3" w16cid:durableId="1326930314">
    <w:abstractNumId w:val="3"/>
  </w:num>
  <w:num w:numId="4" w16cid:durableId="1512337365">
    <w:abstractNumId w:val="0"/>
  </w:num>
  <w:num w:numId="5" w16cid:durableId="1527282280">
    <w:abstractNumId w:val="12"/>
  </w:num>
  <w:num w:numId="6" w16cid:durableId="1465922474">
    <w:abstractNumId w:val="8"/>
  </w:num>
  <w:num w:numId="7" w16cid:durableId="108857015">
    <w:abstractNumId w:val="9"/>
  </w:num>
  <w:num w:numId="8" w16cid:durableId="2142262136">
    <w:abstractNumId w:val="5"/>
  </w:num>
  <w:num w:numId="9" w16cid:durableId="1984430317">
    <w:abstractNumId w:val="7"/>
  </w:num>
  <w:num w:numId="10" w16cid:durableId="1722822274">
    <w:abstractNumId w:val="6"/>
  </w:num>
  <w:num w:numId="11" w16cid:durableId="752705258">
    <w:abstractNumId w:val="2"/>
  </w:num>
  <w:num w:numId="12" w16cid:durableId="1134327233">
    <w:abstractNumId w:val="10"/>
  </w:num>
  <w:num w:numId="13" w16cid:durableId="20299886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2263"/>
    <w:rsid w:val="00375C7A"/>
    <w:rsid w:val="00452263"/>
    <w:rsid w:val="00527B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997900C"/>
  <w15:docId w15:val="{E9BA2EF7-368D-CE4E-BC8B-A0D58DD863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docs.google.com/document/d/e/2PACX-1vS12c-mQLAWgND0sBDfCj_Vyj2j9C73Wx8RMF479DwlUTOGQAYI3IFRKXPaHdv2Ced6HP2WreJQ03L7/pub" TargetMode="External"/><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www.trustedci.org/2023-cybersecurity-summit" TargetMode="External"/><Relationship Id="rId17" Type="http://schemas.openxmlformats.org/officeDocument/2006/relationships/image" Target="media/image4.png"/><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reativecommons.org/licenses/by-sa/4.0/" TargetMode="Externa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hyperlink" Target="https://docs.google.com/document/d/e/2PACX-1vS12c-mQLAWgND0sBDfCj_Vyj2j9C73Wx8RMF479DwlUTOGQAYI3IFRKXPaHdv2Ced6HP2WreJQ03L7/pub" TargetMode="External"/><Relationship Id="rId23" Type="http://schemas.openxmlformats.org/officeDocument/2006/relationships/image" Target="media/image10.png"/><Relationship Id="rId28" Type="http://schemas.openxmlformats.org/officeDocument/2006/relationships/footer" Target="footer1.xml"/><Relationship Id="rId10" Type="http://schemas.openxmlformats.org/officeDocument/2006/relationships/hyperlink" Target="https://docs.google.com/document/d/1Su-PaDi-OBkUO_kibAE1SYhp23Hej4XDb54q8Ey28xk/edit"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www.trustedci.org/2023-cybersecurity-summit" TargetMode="Externa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VeOiokKRBVYnsvmCTeqPxea0Ikg==">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30</Pages>
  <Words>6630</Words>
  <Characters>37791</Characters>
  <Application>Microsoft Office Word</Application>
  <DocSecurity>0</DocSecurity>
  <Lines>314</Lines>
  <Paragraphs>88</Paragraphs>
  <ScaleCrop>false</ScaleCrop>
  <Company/>
  <LinksUpToDate>false</LinksUpToDate>
  <CharactersWithSpaces>44333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Songer, Julie Mae</cp:lastModifiedBy>
  <cp:revision>2</cp:revision>
  <dcterms:created xsi:type="dcterms:W3CDTF">2024-01-22T18:43:00Z</dcterms:created>
  <dcterms:modified xsi:type="dcterms:W3CDTF">2024-01-22T18:43:00Z</dcterms:modified>
</cp:coreProperties>
</file>