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C0C73" w14:textId="77777777" w:rsidR="00E972E8" w:rsidRPr="00E972E8" w:rsidRDefault="00E972E8" w:rsidP="00E972E8">
      <w:pPr>
        <w:rPr>
          <w:rFonts w:ascii="Arial" w:eastAsia="Calibri" w:hAnsi="Arial" w:cs="Arial"/>
          <w:b/>
        </w:rPr>
      </w:pPr>
      <w:r w:rsidRPr="00E972E8">
        <w:rPr>
          <w:rFonts w:ascii="Arial" w:eastAsia="Calibri" w:hAnsi="Arial" w:cs="Arial"/>
          <w:b/>
        </w:rPr>
        <w:t>Arbeitsblatt: Datenmanagementplan</w:t>
      </w:r>
    </w:p>
    <w:p w14:paraId="16064D9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ADAEA4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B5A7286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0"/>
      <w:r w:rsidRPr="00E972E8">
        <w:rPr>
          <w:rFonts w:ascii="Arial" w:eastAsia="Calibri" w:hAnsi="Arial" w:cs="Arial"/>
          <w:sz w:val="20"/>
          <w:szCs w:val="20"/>
        </w:rPr>
        <w:t>Projektname</w:t>
      </w:r>
      <w:commentRangeEnd w:id="0"/>
      <w:r w:rsidRPr="00E972E8">
        <w:rPr>
          <w:rFonts w:ascii="Calibri" w:eastAsia="Calibri" w:hAnsi="Calibri" w:cs="Times New Roman"/>
          <w:sz w:val="16"/>
          <w:szCs w:val="16"/>
        </w:rPr>
        <w:commentReference w:id="0"/>
      </w:r>
      <w:r w:rsidRPr="00E972E8">
        <w:rPr>
          <w:rFonts w:ascii="Arial" w:eastAsia="Calibri" w:hAnsi="Arial" w:cs="Arial"/>
          <w:sz w:val="20"/>
          <w:szCs w:val="20"/>
        </w:rPr>
        <w:t>: ………………………………………………………………………………………………….......</w:t>
      </w:r>
    </w:p>
    <w:p w14:paraId="27E8322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1D8FA3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Forschungsförderer: ……………………………………………………………………………………………...</w:t>
      </w:r>
    </w:p>
    <w:p w14:paraId="4C03764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BDD766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Förderprogramm: …………………………………………………………………………………………………</w:t>
      </w:r>
    </w:p>
    <w:p w14:paraId="3A13595B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357C40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Projektleiter*in: …………………………………………………………………………………………………....</w:t>
      </w:r>
    </w:p>
    <w:p w14:paraId="29086E27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376A2B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Primärfoscher*in/Wissenschaftler*in ……………………………………………………………………………</w:t>
      </w:r>
    </w:p>
    <w:p w14:paraId="394C0F9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5FE923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1"/>
      <w:r w:rsidRPr="00E972E8">
        <w:rPr>
          <w:rFonts w:ascii="Arial" w:eastAsia="Calibri" w:hAnsi="Arial" w:cs="Arial"/>
          <w:sz w:val="20"/>
          <w:szCs w:val="20"/>
        </w:rPr>
        <w:t xml:space="preserve">ID Mitwirkende: </w:t>
      </w:r>
      <w:commentRangeEnd w:id="1"/>
      <w:r w:rsidRPr="00E972E8">
        <w:rPr>
          <w:rFonts w:ascii="Calibri" w:eastAsia="Calibri" w:hAnsi="Calibri" w:cs="Times New Roman"/>
          <w:sz w:val="16"/>
          <w:szCs w:val="16"/>
        </w:rPr>
        <w:commentReference w:id="1"/>
      </w: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…………………………………………………………………………………………………....</w:t>
      </w:r>
    </w:p>
    <w:p w14:paraId="023BD53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C708B2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2"/>
      <w:r w:rsidRPr="00E972E8">
        <w:rPr>
          <w:rFonts w:ascii="Arial" w:eastAsia="Calibri" w:hAnsi="Arial" w:cs="Arial"/>
          <w:sz w:val="20"/>
          <w:szCs w:val="20"/>
        </w:rPr>
        <w:t>Projektbeschreibung</w:t>
      </w:r>
      <w:commentRangeEnd w:id="2"/>
      <w:r w:rsidRPr="00E972E8">
        <w:rPr>
          <w:rFonts w:ascii="Calibri" w:eastAsia="Calibri" w:hAnsi="Calibri" w:cs="Times New Roman"/>
          <w:sz w:val="16"/>
          <w:szCs w:val="16"/>
        </w:rPr>
        <w:commentReference w:id="2"/>
      </w:r>
      <w:r w:rsidRPr="00E972E8">
        <w:rPr>
          <w:rFonts w:ascii="Arial" w:eastAsia="Calibri" w:hAnsi="Arial" w:cs="Arial"/>
          <w:sz w:val="20"/>
          <w:szCs w:val="20"/>
        </w:rPr>
        <w:t>:</w:t>
      </w:r>
    </w:p>
    <w:p w14:paraId="1496688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933DC7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9E165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CCB5E7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0F40626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C9CB08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22C106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7F7DA9C3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2E68B17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1729E8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538DBEB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1597A4C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3"/>
      <w:r w:rsidRPr="00E972E8">
        <w:rPr>
          <w:rFonts w:ascii="Arial" w:eastAsia="Calibri" w:hAnsi="Arial" w:cs="Arial"/>
          <w:sz w:val="20"/>
          <w:szCs w:val="20"/>
        </w:rPr>
        <w:t>Erstellungsdatum</w:t>
      </w:r>
      <w:commentRangeEnd w:id="3"/>
      <w:r w:rsidRPr="00E972E8">
        <w:rPr>
          <w:rFonts w:ascii="Calibri" w:eastAsia="Calibri" w:hAnsi="Calibri" w:cs="Times New Roman"/>
          <w:sz w:val="16"/>
          <w:szCs w:val="16"/>
        </w:rPr>
        <w:commentReference w:id="3"/>
      </w:r>
      <w:r w:rsidRPr="00E972E8">
        <w:rPr>
          <w:rFonts w:ascii="Arial" w:eastAsia="Calibri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20B58ABB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F97E89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4"/>
      <w:r w:rsidRPr="00E972E8">
        <w:rPr>
          <w:rFonts w:ascii="Arial" w:eastAsia="Calibri" w:hAnsi="Arial" w:cs="Arial"/>
          <w:sz w:val="20"/>
          <w:szCs w:val="20"/>
        </w:rPr>
        <w:t>Änderungsdatum</w:t>
      </w:r>
      <w:commentRangeEnd w:id="4"/>
      <w:r w:rsidRPr="00E972E8">
        <w:rPr>
          <w:rFonts w:ascii="Calibri" w:eastAsia="Calibri" w:hAnsi="Calibri" w:cs="Times New Roman"/>
          <w:sz w:val="16"/>
          <w:szCs w:val="16"/>
        </w:rPr>
        <w:commentReference w:id="4"/>
      </w:r>
      <w:r w:rsidRPr="00E972E8">
        <w:rPr>
          <w:rFonts w:ascii="Arial" w:eastAsia="Calibri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31C3060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21CC243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5"/>
      <w:r w:rsidRPr="00E972E8">
        <w:rPr>
          <w:rFonts w:ascii="Arial" w:eastAsia="Calibri" w:hAnsi="Arial" w:cs="Arial"/>
          <w:sz w:val="20"/>
          <w:szCs w:val="20"/>
        </w:rPr>
        <w:t>Datenerhebung</w:t>
      </w:r>
      <w:commentRangeEnd w:id="5"/>
      <w:r w:rsidRPr="00E972E8">
        <w:rPr>
          <w:rFonts w:ascii="Calibri" w:eastAsia="Calibri" w:hAnsi="Calibri" w:cs="Times New Roman"/>
          <w:sz w:val="16"/>
          <w:szCs w:val="16"/>
        </w:rPr>
        <w:commentReference w:id="5"/>
      </w:r>
      <w:r w:rsidRPr="00E972E8">
        <w:rPr>
          <w:rFonts w:ascii="Arial" w:eastAsia="Calibri" w:hAnsi="Arial" w:cs="Arial"/>
          <w:sz w:val="20"/>
          <w:szCs w:val="20"/>
        </w:rPr>
        <w:t>: …………………………………………………………………………………………………………………....</w:t>
      </w:r>
    </w:p>
    <w:p w14:paraId="2F96701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956932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957D127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8FF8F6C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F2DFC4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7234D62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009BC76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08FF09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D0D456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12BEF3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83C09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280CEA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6"/>
      <w:r w:rsidRPr="00E972E8">
        <w:rPr>
          <w:rFonts w:ascii="Arial" w:eastAsia="Calibri" w:hAnsi="Arial" w:cs="Arial"/>
          <w:sz w:val="20"/>
          <w:szCs w:val="20"/>
        </w:rPr>
        <w:t>Datenspeicherung</w:t>
      </w:r>
      <w:commentRangeEnd w:id="6"/>
      <w:r w:rsidRPr="00E972E8">
        <w:rPr>
          <w:rFonts w:ascii="Calibri" w:eastAsia="Calibri" w:hAnsi="Calibri" w:cs="Times New Roman"/>
          <w:sz w:val="16"/>
          <w:szCs w:val="16"/>
        </w:rPr>
        <w:commentReference w:id="6"/>
      </w:r>
      <w:r w:rsidRPr="00E972E8">
        <w:rPr>
          <w:rFonts w:ascii="Arial" w:eastAsia="Calibri" w:hAnsi="Arial" w:cs="Arial"/>
          <w:sz w:val="20"/>
          <w:szCs w:val="20"/>
        </w:rPr>
        <w:t>:</w:t>
      </w:r>
    </w:p>
    <w:p w14:paraId="6285B11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DE6BA6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78B055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B58023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A58DEC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E665A7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7AA7F7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72E812E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C2AF81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7"/>
      <w:r w:rsidRPr="00E972E8">
        <w:rPr>
          <w:rFonts w:ascii="Arial" w:eastAsia="Calibri" w:hAnsi="Arial" w:cs="Arial"/>
          <w:sz w:val="20"/>
          <w:szCs w:val="20"/>
        </w:rPr>
        <w:t>Auffindbarkeit der Daten (Findable):</w:t>
      </w:r>
      <w:commentRangeEnd w:id="7"/>
      <w:r w:rsidRPr="00E972E8">
        <w:rPr>
          <w:rFonts w:ascii="Calibri" w:eastAsia="Calibri" w:hAnsi="Calibri" w:cs="Times New Roman"/>
          <w:sz w:val="16"/>
          <w:szCs w:val="16"/>
        </w:rPr>
        <w:commentReference w:id="7"/>
      </w:r>
    </w:p>
    <w:p w14:paraId="277D980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83D109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B158F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23AF418B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572395B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5A0F12F3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F56EBA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49AB39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DE9815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52142213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96C1E9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73DDC7E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E4B460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8"/>
      <w:r w:rsidRPr="00E972E8">
        <w:rPr>
          <w:rFonts w:ascii="Arial" w:eastAsia="Calibri" w:hAnsi="Arial" w:cs="Arial"/>
          <w:sz w:val="20"/>
          <w:szCs w:val="20"/>
        </w:rPr>
        <w:t>Datenzugang (Accessible)</w:t>
      </w:r>
      <w:commentRangeEnd w:id="8"/>
      <w:r w:rsidRPr="00E972E8">
        <w:rPr>
          <w:rFonts w:ascii="Calibri" w:eastAsia="Calibri" w:hAnsi="Calibri" w:cs="Times New Roman"/>
          <w:sz w:val="16"/>
          <w:szCs w:val="16"/>
        </w:rPr>
        <w:commentReference w:id="8"/>
      </w:r>
      <w:r w:rsidRPr="00E972E8">
        <w:rPr>
          <w:rFonts w:ascii="Arial" w:eastAsia="Calibri" w:hAnsi="Arial" w:cs="Arial"/>
          <w:sz w:val="20"/>
          <w:szCs w:val="20"/>
        </w:rPr>
        <w:t>:</w:t>
      </w:r>
    </w:p>
    <w:p w14:paraId="48CA7BA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AF6418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43BE686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9079BC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EF760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490FEB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8836E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9AF0AE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B41B7E6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338E20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44CAF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422C239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25DC32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9"/>
      <w:r w:rsidRPr="00E972E8">
        <w:rPr>
          <w:rFonts w:ascii="Arial" w:eastAsia="Calibri" w:hAnsi="Arial" w:cs="Arial"/>
          <w:sz w:val="20"/>
          <w:szCs w:val="20"/>
        </w:rPr>
        <w:t>Interoperabilität der Daten (Interoperable):</w:t>
      </w:r>
      <w:commentRangeEnd w:id="9"/>
      <w:r w:rsidRPr="00E972E8">
        <w:rPr>
          <w:rFonts w:ascii="Calibri" w:eastAsia="Calibri" w:hAnsi="Calibri" w:cs="Times New Roman"/>
          <w:sz w:val="16"/>
          <w:szCs w:val="16"/>
        </w:rPr>
        <w:commentReference w:id="9"/>
      </w:r>
    </w:p>
    <w:p w14:paraId="52156A17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A93DEE8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5DB28F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3C099C0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ED72FCA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20515EC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AED99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ADDED5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EE5FB4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57E62EE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4A353C7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10"/>
      <w:r w:rsidRPr="00E972E8">
        <w:rPr>
          <w:rFonts w:ascii="Arial" w:eastAsia="Calibri" w:hAnsi="Arial" w:cs="Arial"/>
          <w:sz w:val="20"/>
          <w:szCs w:val="20"/>
        </w:rPr>
        <w:t>Nachnutzung der Daten (Re-Use):</w:t>
      </w:r>
      <w:commentRangeEnd w:id="10"/>
      <w:r w:rsidRPr="00E972E8">
        <w:rPr>
          <w:rFonts w:ascii="Calibri" w:eastAsia="Calibri" w:hAnsi="Calibri" w:cs="Times New Roman"/>
          <w:sz w:val="16"/>
          <w:szCs w:val="16"/>
        </w:rPr>
        <w:commentReference w:id="10"/>
      </w:r>
    </w:p>
    <w:p w14:paraId="78D1C1AC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21FFCF2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DBB0C1E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3BCCCBE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B6C05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0FFECE7D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D4439F2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7D6FDD04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77ED61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7E72E8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2AEFED0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commentRangeStart w:id="11"/>
      <w:r w:rsidRPr="00E972E8">
        <w:rPr>
          <w:rFonts w:ascii="Arial" w:eastAsia="Calibri" w:hAnsi="Arial" w:cs="Arial"/>
          <w:sz w:val="20"/>
          <w:szCs w:val="20"/>
        </w:rPr>
        <w:t>Verantwortlichkeiten</w:t>
      </w:r>
      <w:commentRangeEnd w:id="11"/>
      <w:r w:rsidRPr="00E972E8">
        <w:rPr>
          <w:rFonts w:ascii="Calibri" w:eastAsia="Calibri" w:hAnsi="Calibri" w:cs="Times New Roman"/>
          <w:sz w:val="16"/>
          <w:szCs w:val="16"/>
        </w:rPr>
        <w:commentReference w:id="11"/>
      </w:r>
      <w:r w:rsidRPr="00E972E8">
        <w:rPr>
          <w:rFonts w:ascii="Arial" w:eastAsia="Calibri" w:hAnsi="Arial" w:cs="Arial"/>
          <w:sz w:val="20"/>
          <w:szCs w:val="20"/>
        </w:rPr>
        <w:t>:</w:t>
      </w:r>
    </w:p>
    <w:p w14:paraId="5164B0B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1EDBEC11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5FC199F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36FD39C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415E269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</w:p>
    <w:p w14:paraId="669BAEB5" w14:textId="77777777" w:rsidR="00E972E8" w:rsidRPr="00E972E8" w:rsidRDefault="00E972E8" w:rsidP="00E972E8">
      <w:pPr>
        <w:rPr>
          <w:rFonts w:ascii="Arial" w:eastAsia="Calibri" w:hAnsi="Arial" w:cs="Arial"/>
          <w:sz w:val="20"/>
          <w:szCs w:val="20"/>
        </w:rPr>
      </w:pPr>
      <w:r w:rsidRPr="00E972E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8A4A6A" w14:textId="77777777" w:rsidR="00CE44F7" w:rsidRPr="00093B05" w:rsidRDefault="00093B05" w:rsidP="00093B05">
      <w:pPr>
        <w:tabs>
          <w:tab w:val="left" w:pos="7665"/>
        </w:tabs>
      </w:pPr>
      <w:bookmarkStart w:id="12" w:name="_GoBack"/>
      <w:bookmarkEnd w:id="12"/>
      <w:r>
        <w:tab/>
      </w:r>
    </w:p>
    <w:sectPr w:rsidR="00CE44F7" w:rsidRPr="00093B05" w:rsidSect="00736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tarzyna Biernacka" w:date="2021-11-30T11:22:00Z" w:initials="KB">
    <w:p w14:paraId="18B859BF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 w:rsidRPr="00596769">
        <w:t>Falls es sich um einen Projektantrag handelt, schreiben Sie den Projektnamen genauso wie im Projektantrag</w:t>
      </w:r>
    </w:p>
  </w:comment>
  <w:comment w:id="1" w:author="Katarzyna Biernacka" w:date="2021-11-30T11:27:00Z" w:initials="KB">
    <w:p w14:paraId="7357AC35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z. B. ORCID der am Projekt beteiligten Personen (Primärfroscher*in, Wissenschaftler*in)</w:t>
      </w:r>
    </w:p>
  </w:comment>
  <w:comment w:id="2" w:author="Katarzyna Biernacka" w:date="2021-11-30T11:30:00Z" w:initials="KB">
    <w:p w14:paraId="05765376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Kurzbeschreibung des Projektes</w:t>
      </w:r>
    </w:p>
  </w:comment>
  <w:comment w:id="3" w:author="Katarzyna Biernacka" w:date="2021-11-30T11:30:00Z" w:initials="KB">
    <w:p w14:paraId="276C800E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Erstellungsdatum des DMP</w:t>
      </w:r>
    </w:p>
  </w:comment>
  <w:comment w:id="4" w:author="Katarzyna Biernacka" w:date="2021-11-30T11:30:00Z" w:initials="KB">
    <w:p w14:paraId="087956AE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Datum der letzten Änderung des DMP</w:t>
      </w:r>
    </w:p>
  </w:comment>
  <w:comment w:id="5" w:author="Katarzyna Biernacka" w:date="2021-11-30T11:30:00Z" w:initials="KB">
    <w:p w14:paraId="31FF1087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welche Daten mit welcher Methode generiert werden</w:t>
      </w:r>
    </w:p>
  </w:comment>
  <w:comment w:id="6" w:author="Katarzyna Biernacka" w:date="2021-11-30T11:32:00Z" w:initials="KB">
    <w:p w14:paraId="2129D12E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zu erhebenden Forschungsdaten. Darüber hinaus Hinweis darauf, an welche Stelle und in welchen Formaten die Daten während des Forschungsprozesses gespeichert werden</w:t>
      </w:r>
    </w:p>
  </w:comment>
  <w:comment w:id="7" w:author="Katarzyna Biernacka" w:date="2021-11-30T11:33:00Z" w:initials="KB">
    <w:p w14:paraId="5C4A85C9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Art der Dokumentation (inklusive Metadaten(standards)) und der Hinweis auf den voraussichtlichen Veröffentlichungsort (Repositorium, Datenarchiv)</w:t>
      </w:r>
    </w:p>
  </w:comment>
  <w:comment w:id="8" w:author="Katarzyna Biernacka" w:date="2021-11-30T11:38:00Z" w:initials="KB">
    <w:p w14:paraId="31FB5313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Zugangsmöglichkeiten (offen, eingeschränkt, geschlossen) und der Nutzungsrechte (Lizenzen). Falls keine Datenveröffentlichung möglich ist, Hinweis auf die Gründe (z. B. Datenschutz)</w:t>
      </w:r>
    </w:p>
  </w:comment>
  <w:comment w:id="9" w:author="Katarzyna Biernacka" w:date="2021-11-30T11:42:00Z" w:initials="KB">
    <w:p w14:paraId="11AEDEB1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Formate, Benennungskonventionen und verwendeten (fachspezifischen) Metadaten(standards).</w:t>
      </w:r>
    </w:p>
  </w:comment>
  <w:comment w:id="10" w:author="Katarzyna Biernacka" w:date="2021-11-30T11:51:00Z" w:initials="KB">
    <w:p w14:paraId="7CA1D728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Dokumentation, der Provinienz der Daten (Quellen) und der zu vergebenen Lizenzen</w:t>
      </w:r>
    </w:p>
  </w:comment>
  <w:comment w:id="11" w:author="Katarzyna Biernacka" w:date="2021-11-30T11:53:00Z" w:initials="KB">
    <w:p w14:paraId="67C815D6" w14:textId="77777777" w:rsidR="00E972E8" w:rsidRDefault="00E972E8" w:rsidP="00E972E8">
      <w:pPr>
        <w:pStyle w:val="Kommentartext"/>
      </w:pPr>
      <w:r>
        <w:rPr>
          <w:rStyle w:val="Kommentarzeichen"/>
        </w:rPr>
        <w:annotationRef/>
      </w:r>
      <w:r>
        <w:t>Beschreibung der Zuständigkeiten innerhalb des Projektteams (z. B. für die Erstellung des DMP, für die Fertigstellung der Daten, für die Langzeitarchivierung etc.)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B859BF" w15:done="0"/>
  <w15:commentEx w15:paraId="7357AC35" w15:done="0"/>
  <w15:commentEx w15:paraId="05765376" w15:done="0"/>
  <w15:commentEx w15:paraId="276C800E" w15:done="0"/>
  <w15:commentEx w15:paraId="087956AE" w15:done="0"/>
  <w15:commentEx w15:paraId="31FF1087" w15:done="0"/>
  <w15:commentEx w15:paraId="2129D12E" w15:done="0"/>
  <w15:commentEx w15:paraId="5C4A85C9" w15:done="0"/>
  <w15:commentEx w15:paraId="31FB5313" w15:done="0"/>
  <w15:commentEx w15:paraId="11AEDEB1" w15:done="0"/>
  <w15:commentEx w15:paraId="7CA1D728" w15:done="0"/>
  <w15:commentEx w15:paraId="67C815D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E8C05" w14:textId="77777777" w:rsidR="002A1BE0" w:rsidRDefault="002A1BE0" w:rsidP="001721A0">
      <w:r>
        <w:separator/>
      </w:r>
    </w:p>
  </w:endnote>
  <w:endnote w:type="continuationSeparator" w:id="0">
    <w:p w14:paraId="52E14AB6" w14:textId="77777777" w:rsidR="002A1BE0" w:rsidRDefault="002A1BE0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2CA91" w14:textId="77777777"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8689F" w14:textId="77777777"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14:paraId="3E2289D5" w14:textId="77777777"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FFE94A8" wp14:editId="7499E445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8CC201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14:paraId="4E0E83B3" w14:textId="77777777"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14:paraId="1DDF4345" w14:textId="77777777"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 wp14:anchorId="4ED712D7" wp14:editId="2BFAB1FA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F3FA73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Train-the-Trainer-Konzepts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r w:rsidR="00C300A8">
      <w:rPr>
        <w:rFonts w:ascii="Arial" w:hAnsi="Arial" w:cs="Arial"/>
        <w:sz w:val="12"/>
        <w:szCs w:val="16"/>
      </w:rPr>
      <w:t>Zenodo</w:t>
    </w:r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>unter der Creative Commons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14:paraId="19246E5C" w14:textId="77777777"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Train-t</w:t>
    </w:r>
    <w:r w:rsidRPr="00A5642D">
      <w:rPr>
        <w:rFonts w:ascii="Arial" w:hAnsi="Arial" w:cs="Arial"/>
        <w:sz w:val="12"/>
        <w:szCs w:val="16"/>
      </w:rPr>
      <w:t>he-Trainer-Konzept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>management (Version 4). Zenodo</w:t>
    </w:r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BA47" w14:textId="77777777"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A9F8F" w14:textId="77777777" w:rsidR="002A1BE0" w:rsidRDefault="002A1BE0" w:rsidP="001721A0">
      <w:r>
        <w:separator/>
      </w:r>
    </w:p>
  </w:footnote>
  <w:footnote w:type="continuationSeparator" w:id="0">
    <w:p w14:paraId="3BEBDB32" w14:textId="77777777" w:rsidR="002A1BE0" w:rsidRDefault="002A1BE0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66B9" w14:textId="77777777"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714D3" w14:textId="77777777"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67D51" w14:textId="77777777"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arzyna Biernacka">
    <w15:presenceInfo w15:providerId="None" w15:userId="Katarzyna Biernac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2E8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1BE0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972E8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EC310"/>
  <w15:chartTrackingRefBased/>
  <w15:docId w15:val="{22A5794A-113D-4159-8858-EDEF0932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72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72E8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72E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83B4-59C4-4640-9D2B-E0C43C34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334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2023-12-02T12:26:00Z</dcterms:created>
  <dcterms:modified xsi:type="dcterms:W3CDTF">2023-12-02T12:27:00Z</dcterms:modified>
</cp:coreProperties>
</file>